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3B703" w14:textId="77777777" w:rsidR="00F101E6" w:rsidRPr="00F101E6" w:rsidRDefault="00F101E6" w:rsidP="00F101E6">
      <w:pPr>
        <w:spacing w:line="0" w:lineRule="atLeast"/>
        <w:rPr>
          <w:rFonts w:ascii="ＭＳ 明朝" w:hAnsi="ＭＳ 明朝"/>
          <w:b/>
          <w:color w:val="auto"/>
          <w:sz w:val="24"/>
          <w:szCs w:val="24"/>
        </w:rPr>
      </w:pPr>
      <w:r w:rsidRPr="00F101E6">
        <w:rPr>
          <w:rFonts w:ascii="ＭＳ 明朝" w:hAnsi="ＭＳ 明朝" w:hint="eastAsia"/>
          <w:b/>
          <w:color w:val="auto"/>
          <w:sz w:val="24"/>
          <w:szCs w:val="24"/>
        </w:rPr>
        <w:t>様式第H-22号(第１６条関係)</w:t>
      </w:r>
    </w:p>
    <w:p w14:paraId="74D0D2A4" w14:textId="77777777" w:rsidR="00F101E6" w:rsidRPr="00F101E6" w:rsidRDefault="00F101E6" w:rsidP="00F101E6">
      <w:pPr>
        <w:spacing w:line="0" w:lineRule="atLeast"/>
        <w:jc w:val="center"/>
        <w:rPr>
          <w:rFonts w:hint="eastAsia"/>
          <w:b/>
          <w:color w:val="auto"/>
          <w:sz w:val="24"/>
        </w:rPr>
      </w:pPr>
      <w:r w:rsidRPr="00F101E6">
        <w:rPr>
          <w:rFonts w:hint="eastAsia"/>
          <w:bCs/>
          <w:color w:val="auto"/>
          <w:sz w:val="24"/>
        </w:rPr>
        <w:t>1</w:t>
      </w:r>
      <w:r w:rsidRPr="00F101E6">
        <w:rPr>
          <w:rFonts w:hint="eastAsia"/>
          <w:b/>
          <w:color w:val="auto"/>
          <w:sz w:val="24"/>
        </w:rPr>
        <w:t>時間低圧耐火ケーブル接続部工法型式評定の軽補正申請書</w:t>
      </w:r>
    </w:p>
    <w:p w14:paraId="0A2DD4A5" w14:textId="013C958C" w:rsidR="00F101E6" w:rsidRPr="00F101E6" w:rsidRDefault="00F101E6" w:rsidP="00F101E6">
      <w:pPr>
        <w:jc w:val="right"/>
        <w:rPr>
          <w:color w:val="auto"/>
          <w:sz w:val="20"/>
          <w:szCs w:val="20"/>
        </w:rPr>
      </w:pPr>
      <w:r w:rsidRPr="00F101E6">
        <w:rPr>
          <w:rFonts w:hint="eastAsia"/>
          <w:color w:val="auto"/>
          <w:sz w:val="20"/>
          <w:szCs w:val="20"/>
        </w:rPr>
        <w:t>年</w:t>
      </w:r>
      <w:r w:rsidRPr="00F101E6">
        <w:rPr>
          <w:rFonts w:hint="eastAsia"/>
          <w:color w:val="auto"/>
          <w:sz w:val="20"/>
          <w:szCs w:val="20"/>
        </w:rPr>
        <w:t xml:space="preserve"> </w:t>
      </w:r>
      <w:r w:rsidRPr="00F101E6">
        <w:rPr>
          <w:rFonts w:hint="eastAsia"/>
          <w:color w:val="auto"/>
          <w:sz w:val="20"/>
          <w:szCs w:val="20"/>
        </w:rPr>
        <w:t xml:space="preserve">　月　</w:t>
      </w:r>
      <w:r w:rsidRPr="00F101E6">
        <w:rPr>
          <w:rFonts w:hint="eastAsia"/>
          <w:color w:val="auto"/>
          <w:sz w:val="20"/>
          <w:szCs w:val="20"/>
        </w:rPr>
        <w:t xml:space="preserve"> </w:t>
      </w:r>
      <w:r w:rsidRPr="00F101E6">
        <w:rPr>
          <w:rFonts w:hint="eastAsia"/>
          <w:color w:val="auto"/>
          <w:sz w:val="20"/>
          <w:szCs w:val="20"/>
        </w:rPr>
        <w:t>日</w:t>
      </w:r>
    </w:p>
    <w:p w14:paraId="1B43632F" w14:textId="77777777" w:rsidR="00F101E6" w:rsidRPr="00F101E6" w:rsidRDefault="00F101E6" w:rsidP="00F101E6">
      <w:pPr>
        <w:rPr>
          <w:color w:val="auto"/>
          <w:sz w:val="20"/>
          <w:szCs w:val="20"/>
        </w:rPr>
      </w:pPr>
      <w:r w:rsidRPr="00F101E6">
        <w:rPr>
          <w:rFonts w:hint="eastAsia"/>
          <w:color w:val="auto"/>
          <w:sz w:val="20"/>
          <w:szCs w:val="20"/>
        </w:rPr>
        <w:t>一般社団法人電線総合技術センター</w:t>
      </w:r>
      <w:r w:rsidRPr="00F101E6">
        <w:rPr>
          <w:rFonts w:ascii="ＭＳ 明朝" w:hint="eastAsia"/>
          <w:color w:val="auto"/>
          <w:sz w:val="20"/>
          <w:szCs w:val="20"/>
        </w:rPr>
        <w:t>会長</w:t>
      </w:r>
      <w:r w:rsidRPr="00F101E6">
        <w:rPr>
          <w:rFonts w:hint="eastAsia"/>
          <w:color w:val="auto"/>
          <w:sz w:val="20"/>
          <w:szCs w:val="20"/>
        </w:rPr>
        <w:t>殿</w:t>
      </w:r>
    </w:p>
    <w:p w14:paraId="0340C01E" w14:textId="77777777" w:rsidR="00F101E6" w:rsidRPr="00F101E6" w:rsidRDefault="00F101E6" w:rsidP="00A75152">
      <w:pPr>
        <w:autoSpaceDE w:val="0"/>
        <w:autoSpaceDN w:val="0"/>
        <w:ind w:firstLineChars="2200" w:firstLine="4400"/>
        <w:rPr>
          <w:rFonts w:ascii="ＭＳ 明朝"/>
          <w:color w:val="auto"/>
          <w:sz w:val="20"/>
          <w:szCs w:val="20"/>
        </w:rPr>
      </w:pPr>
      <w:r w:rsidRPr="00F101E6">
        <w:rPr>
          <w:rFonts w:ascii="ＭＳ 明朝" w:hint="eastAsia"/>
          <w:color w:val="auto"/>
          <w:sz w:val="20"/>
          <w:szCs w:val="20"/>
        </w:rPr>
        <w:t>住所；</w:t>
      </w:r>
    </w:p>
    <w:p w14:paraId="661701A8" w14:textId="77777777" w:rsidR="00F101E6" w:rsidRPr="00F101E6" w:rsidRDefault="00F101E6" w:rsidP="00A75152">
      <w:pPr>
        <w:autoSpaceDE w:val="0"/>
        <w:autoSpaceDN w:val="0"/>
        <w:ind w:firstLineChars="2200" w:firstLine="4400"/>
        <w:rPr>
          <w:rFonts w:ascii="ＭＳ 明朝"/>
          <w:color w:val="auto"/>
          <w:sz w:val="20"/>
          <w:szCs w:val="20"/>
        </w:rPr>
      </w:pPr>
      <w:r w:rsidRPr="00F101E6">
        <w:rPr>
          <w:rFonts w:ascii="ＭＳ 明朝" w:hint="eastAsia"/>
          <w:color w:val="auto"/>
          <w:sz w:val="20"/>
          <w:szCs w:val="20"/>
        </w:rPr>
        <w:t>申請者名；</w:t>
      </w:r>
    </w:p>
    <w:p w14:paraId="1BA7842B" w14:textId="5B286911" w:rsidR="00F101E6" w:rsidRPr="00F101E6" w:rsidRDefault="00F101E6" w:rsidP="00A75152">
      <w:pPr>
        <w:autoSpaceDE w:val="0"/>
        <w:autoSpaceDN w:val="0"/>
        <w:ind w:left="1" w:firstLineChars="2200" w:firstLine="4400"/>
        <w:rPr>
          <w:rFonts w:ascii="ＭＳ 明朝"/>
          <w:color w:val="auto"/>
          <w:sz w:val="20"/>
          <w:szCs w:val="20"/>
        </w:rPr>
      </w:pPr>
      <w:r w:rsidRPr="00F101E6">
        <w:rPr>
          <w:rFonts w:ascii="ＭＳ 明朝" w:hint="eastAsia"/>
          <w:color w:val="auto"/>
          <w:sz w:val="20"/>
          <w:szCs w:val="20"/>
        </w:rPr>
        <w:t>担当責任者氏名</w:t>
      </w:r>
      <w:r w:rsidR="00A75152">
        <w:rPr>
          <w:rFonts w:ascii="ＭＳ 明朝" w:hint="eastAsia"/>
          <w:color w:val="auto"/>
          <w:sz w:val="20"/>
          <w:szCs w:val="20"/>
        </w:rPr>
        <w:t>；</w:t>
      </w:r>
      <w:r w:rsidRPr="00F101E6">
        <w:rPr>
          <w:rFonts w:ascii="ＭＳ 明朝" w:hint="eastAsia"/>
          <w:color w:val="auto"/>
          <w:sz w:val="20"/>
          <w:szCs w:val="20"/>
        </w:rPr>
        <w:t>（役職名・氏名及び電話番号）</w:t>
      </w:r>
    </w:p>
    <w:p w14:paraId="048632F3" w14:textId="77777777" w:rsidR="00F101E6" w:rsidRPr="00F101E6" w:rsidRDefault="00F101E6" w:rsidP="00F101E6">
      <w:pPr>
        <w:autoSpaceDE w:val="0"/>
        <w:autoSpaceDN w:val="0"/>
        <w:spacing w:line="440" w:lineRule="exact"/>
        <w:ind w:left="3885"/>
        <w:jc w:val="right"/>
        <w:rPr>
          <w:rFonts w:ascii="ＭＳ 明朝"/>
          <w:color w:val="auto"/>
          <w:sz w:val="20"/>
          <w:szCs w:val="20"/>
        </w:rPr>
      </w:pPr>
      <w:r w:rsidRPr="00F101E6">
        <w:rPr>
          <w:rFonts w:ascii="ＭＳ 明朝" w:hint="eastAsia"/>
          <w:color w:val="auto"/>
          <w:sz w:val="20"/>
          <w:szCs w:val="20"/>
        </w:rPr>
        <w:t>印</w:t>
      </w:r>
    </w:p>
    <w:p w14:paraId="2B5D5923" w14:textId="77777777" w:rsidR="00F101E6" w:rsidRPr="00F101E6" w:rsidRDefault="00F101E6" w:rsidP="00F101E6">
      <w:pPr>
        <w:autoSpaceDE w:val="0"/>
        <w:autoSpaceDN w:val="0"/>
        <w:spacing w:line="520" w:lineRule="exact"/>
        <w:jc w:val="center"/>
        <w:rPr>
          <w:rFonts w:ascii="ＭＳ 明朝"/>
          <w:color w:val="auto"/>
          <w:sz w:val="20"/>
          <w:szCs w:val="20"/>
        </w:rPr>
      </w:pPr>
      <w:r w:rsidRPr="00F101E6">
        <w:rPr>
          <w:rFonts w:ascii="ＭＳ 明朝" w:hint="eastAsia"/>
          <w:color w:val="auto"/>
          <w:sz w:val="20"/>
          <w:szCs w:val="20"/>
        </w:rPr>
        <w:t>下記の評定品について、下記のとおり軽補正を申請します。</w:t>
      </w:r>
    </w:p>
    <w:p w14:paraId="37316AC8" w14:textId="77777777" w:rsidR="00F101E6" w:rsidRPr="00F101E6" w:rsidRDefault="00F101E6" w:rsidP="00F101E6">
      <w:pPr>
        <w:autoSpaceDE w:val="0"/>
        <w:autoSpaceDN w:val="0"/>
        <w:spacing w:line="440" w:lineRule="exact"/>
        <w:jc w:val="center"/>
        <w:rPr>
          <w:rFonts w:ascii="ＭＳ 明朝"/>
          <w:color w:val="auto"/>
          <w:sz w:val="20"/>
          <w:szCs w:val="20"/>
        </w:rPr>
      </w:pPr>
    </w:p>
    <w:p w14:paraId="7DDA570A" w14:textId="77777777" w:rsidR="00F101E6" w:rsidRPr="00F101E6" w:rsidRDefault="00F101E6" w:rsidP="00F101E6">
      <w:pPr>
        <w:autoSpaceDE w:val="0"/>
        <w:autoSpaceDN w:val="0"/>
        <w:spacing w:line="440" w:lineRule="exact"/>
        <w:jc w:val="center"/>
        <w:rPr>
          <w:rFonts w:ascii="ＭＳ 明朝"/>
          <w:color w:val="auto"/>
          <w:sz w:val="20"/>
          <w:szCs w:val="20"/>
        </w:rPr>
      </w:pPr>
      <w:r w:rsidRPr="00F101E6">
        <w:rPr>
          <w:rFonts w:ascii="ＭＳ 明朝" w:hint="eastAsia"/>
          <w:color w:val="auto"/>
          <w:sz w:val="20"/>
          <w:szCs w:val="20"/>
        </w:rPr>
        <w:t>記</w:t>
      </w:r>
    </w:p>
    <w:p w14:paraId="3C4A1969" w14:textId="77777777" w:rsidR="00F101E6" w:rsidRPr="00F101E6" w:rsidRDefault="00F101E6" w:rsidP="00F101E6">
      <w:pPr>
        <w:rPr>
          <w:color w:val="auto"/>
          <w:sz w:val="20"/>
          <w:szCs w:val="20"/>
        </w:rPr>
      </w:pPr>
      <w:r w:rsidRPr="00F101E6">
        <w:rPr>
          <w:rFonts w:hint="eastAsia"/>
          <w:color w:val="auto"/>
          <w:sz w:val="20"/>
          <w:szCs w:val="20"/>
        </w:rPr>
        <w:t>１．評定年月日；</w:t>
      </w:r>
    </w:p>
    <w:p w14:paraId="01BDB7E0" w14:textId="77777777" w:rsidR="00F101E6" w:rsidRPr="00F101E6" w:rsidRDefault="00F101E6" w:rsidP="00F101E6">
      <w:pPr>
        <w:rPr>
          <w:color w:val="auto"/>
          <w:sz w:val="20"/>
          <w:szCs w:val="20"/>
        </w:rPr>
      </w:pPr>
      <w:r w:rsidRPr="00F101E6">
        <w:rPr>
          <w:rFonts w:hint="eastAsia"/>
          <w:color w:val="auto"/>
          <w:sz w:val="20"/>
          <w:szCs w:val="20"/>
        </w:rPr>
        <w:t>２．評定の有効期限；</w:t>
      </w:r>
    </w:p>
    <w:p w14:paraId="6643C0F9" w14:textId="77777777" w:rsidR="00F101E6" w:rsidRPr="00F101E6" w:rsidRDefault="00F101E6" w:rsidP="00F101E6">
      <w:pPr>
        <w:rPr>
          <w:color w:val="auto"/>
          <w:sz w:val="20"/>
          <w:szCs w:val="20"/>
        </w:rPr>
      </w:pPr>
      <w:r w:rsidRPr="00F101E6">
        <w:rPr>
          <w:rFonts w:hint="eastAsia"/>
          <w:color w:val="auto"/>
          <w:sz w:val="20"/>
          <w:szCs w:val="20"/>
        </w:rPr>
        <w:t>３．評定番号；</w:t>
      </w:r>
    </w:p>
    <w:p w14:paraId="504EFDEE" w14:textId="77777777" w:rsidR="00F101E6" w:rsidRPr="00F101E6" w:rsidRDefault="00F101E6" w:rsidP="00F101E6">
      <w:pPr>
        <w:rPr>
          <w:color w:val="auto"/>
          <w:sz w:val="20"/>
          <w:szCs w:val="20"/>
        </w:rPr>
      </w:pPr>
      <w:r w:rsidRPr="00F101E6">
        <w:rPr>
          <w:rFonts w:hint="eastAsia"/>
          <w:color w:val="auto"/>
          <w:sz w:val="20"/>
          <w:szCs w:val="20"/>
        </w:rPr>
        <w:t>４．品名（該当するものに☑をしてください）</w:t>
      </w:r>
    </w:p>
    <w:p w14:paraId="01706C68" w14:textId="77777777" w:rsidR="00F101E6" w:rsidRPr="00F101E6" w:rsidRDefault="00F101E6" w:rsidP="00F101E6">
      <w:pPr>
        <w:ind w:left="420"/>
        <w:rPr>
          <w:color w:val="auto"/>
          <w:sz w:val="20"/>
          <w:szCs w:val="20"/>
        </w:rPr>
      </w:pPr>
      <w:r w:rsidRPr="00F101E6">
        <w:rPr>
          <w:rFonts w:hint="eastAsia"/>
          <w:color w:val="auto"/>
          <w:sz w:val="20"/>
          <w:szCs w:val="20"/>
        </w:rPr>
        <w:t>□</w:t>
      </w:r>
      <w:r w:rsidRPr="00F101E6">
        <w:rPr>
          <w:rFonts w:hint="eastAsia"/>
          <w:color w:val="auto"/>
          <w:sz w:val="20"/>
          <w:szCs w:val="20"/>
        </w:rPr>
        <w:t>1</w:t>
      </w:r>
      <w:r w:rsidRPr="00F101E6">
        <w:rPr>
          <w:rFonts w:hint="eastAsia"/>
          <w:color w:val="auto"/>
          <w:sz w:val="20"/>
          <w:szCs w:val="20"/>
        </w:rPr>
        <w:t>時間低圧耐火ケーブル接続部</w:t>
      </w:r>
      <w:r w:rsidRPr="00F101E6">
        <w:rPr>
          <w:rFonts w:hint="eastAsia"/>
          <w:color w:val="auto"/>
          <w:sz w:val="20"/>
          <w:szCs w:val="20"/>
        </w:rPr>
        <w:t>(</w:t>
      </w:r>
      <w:r w:rsidRPr="00F101E6">
        <w:rPr>
          <w:rFonts w:hint="eastAsia"/>
          <w:color w:val="auto"/>
          <w:sz w:val="20"/>
          <w:szCs w:val="20"/>
        </w:rPr>
        <w:t>小型加熱炉</w:t>
      </w:r>
      <w:r w:rsidRPr="00F101E6">
        <w:rPr>
          <w:rFonts w:hint="eastAsia"/>
          <w:color w:val="auto"/>
          <w:sz w:val="20"/>
          <w:szCs w:val="20"/>
        </w:rPr>
        <w:t>)</w:t>
      </w:r>
    </w:p>
    <w:p w14:paraId="50FB7632" w14:textId="77777777" w:rsidR="00F101E6" w:rsidRPr="00F101E6" w:rsidRDefault="00F101E6" w:rsidP="00F101E6">
      <w:pPr>
        <w:ind w:left="420"/>
        <w:rPr>
          <w:color w:val="auto"/>
          <w:sz w:val="20"/>
          <w:szCs w:val="20"/>
        </w:rPr>
      </w:pPr>
      <w:r w:rsidRPr="00F101E6">
        <w:rPr>
          <w:rFonts w:hint="eastAsia"/>
          <w:color w:val="auto"/>
          <w:sz w:val="20"/>
          <w:szCs w:val="20"/>
        </w:rPr>
        <w:t>□</w:t>
      </w:r>
      <w:r w:rsidRPr="00F101E6">
        <w:rPr>
          <w:rFonts w:hint="eastAsia"/>
          <w:color w:val="auto"/>
          <w:sz w:val="20"/>
          <w:szCs w:val="20"/>
        </w:rPr>
        <w:t>1</w:t>
      </w:r>
      <w:r w:rsidRPr="00F101E6">
        <w:rPr>
          <w:rFonts w:hint="eastAsia"/>
          <w:color w:val="auto"/>
          <w:sz w:val="20"/>
          <w:szCs w:val="20"/>
        </w:rPr>
        <w:t>時間低圧耐火ケーブル接続部</w:t>
      </w:r>
      <w:r w:rsidRPr="00F101E6">
        <w:rPr>
          <w:rFonts w:hint="eastAsia"/>
          <w:color w:val="auto"/>
          <w:sz w:val="20"/>
          <w:szCs w:val="20"/>
        </w:rPr>
        <w:t>(</w:t>
      </w:r>
      <w:r w:rsidRPr="00F101E6">
        <w:rPr>
          <w:rFonts w:hint="eastAsia"/>
          <w:color w:val="auto"/>
          <w:sz w:val="20"/>
          <w:szCs w:val="20"/>
        </w:rPr>
        <w:t>大型加熱炉</w:t>
      </w:r>
      <w:r w:rsidRPr="00F101E6">
        <w:rPr>
          <w:rFonts w:hint="eastAsia"/>
          <w:color w:val="auto"/>
          <w:sz w:val="20"/>
          <w:szCs w:val="20"/>
        </w:rPr>
        <w:t>)</w:t>
      </w:r>
    </w:p>
    <w:p w14:paraId="59F240A5" w14:textId="77777777" w:rsidR="00F101E6" w:rsidRPr="00F101E6" w:rsidRDefault="00F101E6" w:rsidP="00F101E6">
      <w:pPr>
        <w:rPr>
          <w:color w:val="auto"/>
          <w:sz w:val="20"/>
          <w:szCs w:val="20"/>
        </w:rPr>
      </w:pPr>
      <w:r w:rsidRPr="00F101E6">
        <w:rPr>
          <w:rFonts w:hint="eastAsia"/>
          <w:color w:val="auto"/>
          <w:sz w:val="20"/>
          <w:szCs w:val="20"/>
        </w:rPr>
        <w:t>５．軽補正の内容</w:t>
      </w:r>
    </w:p>
    <w:p w14:paraId="3DA6CF23" w14:textId="77777777" w:rsidR="00F101E6" w:rsidRPr="00F101E6" w:rsidRDefault="00F101E6" w:rsidP="00F101E6">
      <w:pPr>
        <w:ind w:leftChars="73" w:left="463" w:hangingChars="155" w:hanging="310"/>
        <w:rPr>
          <w:color w:val="auto"/>
          <w:sz w:val="20"/>
          <w:szCs w:val="20"/>
        </w:rPr>
      </w:pPr>
      <w:r w:rsidRPr="00F101E6">
        <w:rPr>
          <w:rFonts w:hint="eastAsia"/>
          <w:color w:val="auto"/>
          <w:sz w:val="20"/>
          <w:szCs w:val="20"/>
        </w:rPr>
        <w:t>（１）軽補正の内容について次の該当するものに</w:t>
      </w:r>
      <w:r w:rsidRPr="00F101E6">
        <w:rPr>
          <w:rFonts w:ascii="ＭＳ 明朝" w:hAnsi="ＭＳ 明朝" w:cs="ＭＳ 明朝" w:hint="eastAsia"/>
          <w:color w:val="auto"/>
          <w:sz w:val="20"/>
          <w:szCs w:val="20"/>
        </w:rPr>
        <w:t>☑</w:t>
      </w:r>
      <w:r w:rsidRPr="00F101E6">
        <w:rPr>
          <w:rFonts w:hint="eastAsia"/>
          <w:color w:val="auto"/>
          <w:sz w:val="20"/>
          <w:szCs w:val="20"/>
        </w:rPr>
        <w:t>をしてください（複数可）。また、括弧内に理由を書いてください。</w:t>
      </w:r>
    </w:p>
    <w:p w14:paraId="43653959" w14:textId="77777777" w:rsidR="00F101E6" w:rsidRPr="00F101E6" w:rsidRDefault="00F101E6" w:rsidP="00F101E6">
      <w:pPr>
        <w:ind w:leftChars="220" w:left="462" w:firstLine="1"/>
        <w:rPr>
          <w:color w:val="auto"/>
          <w:sz w:val="20"/>
          <w:szCs w:val="20"/>
        </w:rPr>
      </w:pPr>
      <w:r w:rsidRPr="00F101E6">
        <w:rPr>
          <w:rFonts w:hint="eastAsia"/>
          <w:color w:val="auto"/>
          <w:sz w:val="20"/>
          <w:szCs w:val="20"/>
        </w:rPr>
        <w:t>□　型式区分内のサイズの追加又は削除</w:t>
      </w:r>
    </w:p>
    <w:p w14:paraId="1D55D7B0" w14:textId="77777777" w:rsidR="00F101E6" w:rsidRPr="00F101E6" w:rsidRDefault="00F101E6" w:rsidP="00F101E6">
      <w:pPr>
        <w:ind w:leftChars="220" w:left="462" w:firstLine="1"/>
        <w:rPr>
          <w:rFonts w:hint="eastAsia"/>
          <w:color w:val="auto"/>
          <w:sz w:val="20"/>
          <w:szCs w:val="20"/>
        </w:rPr>
      </w:pPr>
      <w:r w:rsidRPr="00F101E6">
        <w:rPr>
          <w:rFonts w:hint="eastAsia"/>
          <w:color w:val="auto"/>
          <w:sz w:val="20"/>
          <w:szCs w:val="20"/>
        </w:rPr>
        <w:t>（　　　　　　　　　　　　　　　　　　　　　）</w:t>
      </w:r>
    </w:p>
    <w:p w14:paraId="014031F0" w14:textId="77777777" w:rsidR="00F101E6" w:rsidRPr="00F101E6" w:rsidRDefault="00F101E6" w:rsidP="00F101E6">
      <w:pPr>
        <w:ind w:leftChars="220" w:left="862" w:hangingChars="200" w:hanging="400"/>
        <w:rPr>
          <w:rFonts w:hint="eastAsia"/>
          <w:color w:val="auto"/>
          <w:sz w:val="20"/>
          <w:szCs w:val="20"/>
        </w:rPr>
      </w:pPr>
      <w:r w:rsidRPr="00F101E6">
        <w:rPr>
          <w:rFonts w:hint="eastAsia"/>
          <w:color w:val="auto"/>
          <w:sz w:val="20"/>
          <w:szCs w:val="20"/>
        </w:rPr>
        <w:t>□　絶縁層又はシース層の主材料以外の材質変更（添加物等による防鼠性を高める等の材質変更に限る。）</w:t>
      </w:r>
    </w:p>
    <w:p w14:paraId="16C8841B" w14:textId="77777777" w:rsidR="00F101E6" w:rsidRPr="00F101E6" w:rsidRDefault="00F101E6" w:rsidP="00F101E6">
      <w:pPr>
        <w:ind w:leftChars="220" w:left="462" w:firstLine="1"/>
        <w:rPr>
          <w:color w:val="auto"/>
          <w:sz w:val="20"/>
          <w:szCs w:val="20"/>
        </w:rPr>
      </w:pPr>
      <w:r w:rsidRPr="00F101E6">
        <w:rPr>
          <w:rFonts w:hint="eastAsia"/>
          <w:color w:val="auto"/>
          <w:sz w:val="20"/>
          <w:szCs w:val="20"/>
        </w:rPr>
        <w:t>（　　　　　　　　　　　　　　　　　　　　　）</w:t>
      </w:r>
    </w:p>
    <w:p w14:paraId="2580B0F7" w14:textId="77777777" w:rsidR="00F101E6" w:rsidRPr="00F101E6" w:rsidRDefault="00F101E6" w:rsidP="00F101E6">
      <w:pPr>
        <w:ind w:leftChars="220" w:left="462" w:firstLine="1"/>
        <w:rPr>
          <w:color w:val="auto"/>
          <w:sz w:val="20"/>
          <w:szCs w:val="20"/>
        </w:rPr>
      </w:pPr>
      <w:r w:rsidRPr="00F101E6">
        <w:rPr>
          <w:rFonts w:hint="eastAsia"/>
          <w:color w:val="auto"/>
          <w:sz w:val="20"/>
          <w:szCs w:val="20"/>
        </w:rPr>
        <w:t>□　その他</w:t>
      </w:r>
    </w:p>
    <w:p w14:paraId="5511B8B3" w14:textId="77777777" w:rsidR="00F101E6" w:rsidRPr="00F101E6" w:rsidRDefault="00F101E6" w:rsidP="00F101E6">
      <w:pPr>
        <w:ind w:leftChars="220" w:left="462" w:firstLine="1"/>
        <w:rPr>
          <w:color w:val="auto"/>
          <w:sz w:val="20"/>
          <w:szCs w:val="20"/>
        </w:rPr>
      </w:pPr>
      <w:r w:rsidRPr="00F101E6">
        <w:rPr>
          <w:rFonts w:hint="eastAsia"/>
          <w:color w:val="auto"/>
          <w:sz w:val="20"/>
          <w:szCs w:val="20"/>
        </w:rPr>
        <w:t>（　　　　　　　　　　　　　　　　　　　　　）</w:t>
      </w:r>
    </w:p>
    <w:p w14:paraId="23E79FBB" w14:textId="77777777" w:rsidR="00F101E6" w:rsidRPr="00F101E6" w:rsidRDefault="00F101E6" w:rsidP="00F101E6">
      <w:pPr>
        <w:ind w:leftChars="73" w:left="461" w:hangingChars="154" w:hanging="308"/>
        <w:rPr>
          <w:color w:val="auto"/>
          <w:sz w:val="20"/>
          <w:szCs w:val="20"/>
        </w:rPr>
      </w:pPr>
      <w:r w:rsidRPr="00F101E6">
        <w:rPr>
          <w:rFonts w:hint="eastAsia"/>
          <w:color w:val="auto"/>
          <w:sz w:val="20"/>
          <w:szCs w:val="20"/>
        </w:rPr>
        <w:t>（２）次の表を記入してください（追加の場合、追加分のみ記載）</w:t>
      </w:r>
    </w:p>
    <w:p w14:paraId="07E78BEC" w14:textId="77777777" w:rsidR="00F101E6" w:rsidRPr="00F101E6" w:rsidRDefault="00F101E6" w:rsidP="00F101E6">
      <w:pPr>
        <w:ind w:left="464" w:hangingChars="232" w:hanging="464"/>
        <w:rPr>
          <w:color w:val="auto"/>
          <w:sz w:val="20"/>
          <w:szCs w:val="20"/>
        </w:rPr>
      </w:pPr>
      <w:r w:rsidRPr="00F101E6">
        <w:rPr>
          <w:rFonts w:hint="eastAsia"/>
          <w:color w:val="auto"/>
          <w:sz w:val="20"/>
          <w:szCs w:val="20"/>
        </w:rPr>
        <w:t xml:space="preserve">　　①現行と軽補正後の比較</w:t>
      </w:r>
    </w:p>
    <w:tbl>
      <w:tblPr>
        <w:tblW w:w="80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11"/>
      </w:tblGrid>
      <w:tr w:rsidR="00F101E6" w:rsidRPr="00F101E6" w14:paraId="78248B9F" w14:textId="77777777" w:rsidTr="000923A9">
        <w:trPr>
          <w:trHeight w:val="305"/>
          <w:jc w:val="right"/>
        </w:trPr>
        <w:tc>
          <w:tcPr>
            <w:tcW w:w="1134" w:type="dxa"/>
          </w:tcPr>
          <w:p w14:paraId="58EF9F0B" w14:textId="77777777" w:rsidR="00F101E6" w:rsidRPr="00F101E6" w:rsidRDefault="00F101E6" w:rsidP="000923A9">
            <w:pPr>
              <w:rPr>
                <w:color w:val="auto"/>
                <w:sz w:val="20"/>
                <w:szCs w:val="20"/>
              </w:rPr>
            </w:pPr>
            <w:r w:rsidRPr="00F101E6">
              <w:rPr>
                <w:rFonts w:hint="eastAsia"/>
                <w:color w:val="auto"/>
                <w:sz w:val="20"/>
                <w:szCs w:val="20"/>
              </w:rPr>
              <w:t>現行</w:t>
            </w:r>
          </w:p>
        </w:tc>
        <w:tc>
          <w:tcPr>
            <w:tcW w:w="6911" w:type="dxa"/>
            <w:vAlign w:val="center"/>
          </w:tcPr>
          <w:p w14:paraId="7BB55FAE" w14:textId="77777777" w:rsidR="00F101E6" w:rsidRPr="00F101E6" w:rsidRDefault="00F101E6" w:rsidP="000923A9">
            <w:pPr>
              <w:jc w:val="center"/>
              <w:rPr>
                <w:color w:val="auto"/>
                <w:sz w:val="20"/>
                <w:szCs w:val="20"/>
              </w:rPr>
            </w:pPr>
          </w:p>
        </w:tc>
      </w:tr>
      <w:tr w:rsidR="00F101E6" w:rsidRPr="00F101E6" w14:paraId="4921283C" w14:textId="77777777" w:rsidTr="000923A9">
        <w:trPr>
          <w:trHeight w:val="297"/>
          <w:jc w:val="right"/>
        </w:trPr>
        <w:tc>
          <w:tcPr>
            <w:tcW w:w="1134" w:type="dxa"/>
          </w:tcPr>
          <w:p w14:paraId="2D0D44E1" w14:textId="77777777" w:rsidR="00F101E6" w:rsidRPr="00F101E6" w:rsidRDefault="00F101E6" w:rsidP="000923A9">
            <w:pPr>
              <w:rPr>
                <w:color w:val="auto"/>
                <w:sz w:val="20"/>
                <w:szCs w:val="20"/>
              </w:rPr>
            </w:pPr>
            <w:r w:rsidRPr="00F101E6">
              <w:rPr>
                <w:rFonts w:hint="eastAsia"/>
                <w:color w:val="auto"/>
                <w:sz w:val="20"/>
                <w:szCs w:val="20"/>
              </w:rPr>
              <w:t>軽補正後</w:t>
            </w:r>
          </w:p>
        </w:tc>
        <w:tc>
          <w:tcPr>
            <w:tcW w:w="6911" w:type="dxa"/>
          </w:tcPr>
          <w:p w14:paraId="711837CA" w14:textId="77777777" w:rsidR="00F101E6" w:rsidRPr="00F101E6" w:rsidRDefault="00F101E6" w:rsidP="000923A9">
            <w:pPr>
              <w:rPr>
                <w:color w:val="auto"/>
                <w:sz w:val="20"/>
                <w:szCs w:val="20"/>
              </w:rPr>
            </w:pPr>
          </w:p>
        </w:tc>
      </w:tr>
    </w:tbl>
    <w:p w14:paraId="18115659" w14:textId="77777777" w:rsidR="00F101E6" w:rsidRPr="00F101E6" w:rsidRDefault="00F101E6" w:rsidP="00F101E6">
      <w:pPr>
        <w:autoSpaceDE w:val="0"/>
        <w:autoSpaceDN w:val="0"/>
        <w:spacing w:line="440" w:lineRule="exact"/>
        <w:rPr>
          <w:rFonts w:ascii="ＭＳ 明朝"/>
          <w:color w:val="auto"/>
          <w:sz w:val="20"/>
          <w:szCs w:val="20"/>
        </w:rPr>
      </w:pPr>
      <w:r w:rsidRPr="00F101E6">
        <w:rPr>
          <w:rFonts w:ascii="ＭＳ 明朝" w:hint="eastAsia"/>
          <w:color w:val="auto"/>
          <w:sz w:val="20"/>
          <w:szCs w:val="20"/>
        </w:rPr>
        <w:t>６．添付資料</w:t>
      </w:r>
    </w:p>
    <w:p w14:paraId="6C2A51EC" w14:textId="77777777" w:rsidR="00F101E6" w:rsidRPr="00F101E6" w:rsidRDefault="00F101E6" w:rsidP="00F101E6">
      <w:pPr>
        <w:ind w:left="466" w:hangingChars="233" w:hanging="466"/>
        <w:rPr>
          <w:rFonts w:ascii="ＭＳ 明朝" w:hAnsi="ＭＳ 明朝" w:hint="eastAsia"/>
          <w:color w:val="auto"/>
          <w:sz w:val="20"/>
          <w:szCs w:val="20"/>
        </w:rPr>
      </w:pPr>
      <w:r w:rsidRPr="00F101E6">
        <w:rPr>
          <w:rFonts w:ascii="ＭＳ 明朝" w:hAnsi="ＭＳ 明朝" w:hint="eastAsia"/>
          <w:color w:val="auto"/>
          <w:sz w:val="20"/>
          <w:szCs w:val="20"/>
        </w:rPr>
        <w:t>（１）別紙様式の試験成績表（該当する様式を選択してください。）</w:t>
      </w:r>
    </w:p>
    <w:p w14:paraId="2E95B06A" w14:textId="77777777" w:rsidR="00F101E6" w:rsidRPr="00F101E6" w:rsidRDefault="00F101E6" w:rsidP="00F101E6">
      <w:pPr>
        <w:ind w:leftChars="200" w:left="420" w:firstLineChars="100" w:firstLine="200"/>
        <w:rPr>
          <w:color w:val="auto"/>
          <w:sz w:val="20"/>
          <w:szCs w:val="20"/>
        </w:rPr>
      </w:pPr>
      <w:r w:rsidRPr="00F101E6">
        <w:rPr>
          <w:rFonts w:hint="eastAsia"/>
          <w:color w:val="auto"/>
          <w:sz w:val="20"/>
          <w:szCs w:val="20"/>
        </w:rPr>
        <w:t>なお、型式区分内のサイズ及び線心数の追加又は削除に係る申請の場合には、試験成績表表の添付は、不要です。</w:t>
      </w:r>
    </w:p>
    <w:p w14:paraId="78436B91" w14:textId="343DCF08" w:rsidR="00A75152" w:rsidRPr="00A75152" w:rsidRDefault="00F101E6" w:rsidP="00A75152">
      <w:pPr>
        <w:autoSpaceDE w:val="0"/>
        <w:autoSpaceDN w:val="0"/>
        <w:ind w:left="400" w:hangingChars="200" w:hanging="400"/>
        <w:rPr>
          <w:rFonts w:ascii="ＭＳ 明朝" w:hAnsi="ＭＳ 明朝" w:hint="eastAsia"/>
          <w:color w:val="auto"/>
          <w:sz w:val="20"/>
          <w:szCs w:val="20"/>
        </w:rPr>
      </w:pPr>
      <w:r w:rsidRPr="00F101E6">
        <w:rPr>
          <w:rFonts w:ascii="ＭＳ 明朝" w:hAnsi="ＭＳ 明朝" w:hint="eastAsia"/>
          <w:color w:val="auto"/>
          <w:sz w:val="20"/>
          <w:szCs w:val="20"/>
        </w:rPr>
        <w:lastRenderedPageBreak/>
        <w:t>（２）評定証書（写1部）及び過去に軽補正をしたことがある場合には、その全ての軽補正についてセンターの承認印及び承認年月日が押印された軽補正申請書(写1部)</w:t>
      </w:r>
    </w:p>
    <w:p w14:paraId="2775918E" w14:textId="645DB878" w:rsidR="00A75152" w:rsidRDefault="00A75152" w:rsidP="00F101E6">
      <w:pPr>
        <w:rPr>
          <w:color w:val="auto"/>
          <w:sz w:val="20"/>
          <w:szCs w:val="20"/>
        </w:rPr>
      </w:pPr>
    </w:p>
    <w:p w14:paraId="31BB65EA" w14:textId="3B97E85C" w:rsidR="00F101E6" w:rsidRPr="00F101E6" w:rsidRDefault="00F101E6" w:rsidP="00F101E6">
      <w:pPr>
        <w:autoSpaceDE w:val="0"/>
        <w:autoSpaceDN w:val="0"/>
        <w:spacing w:line="440" w:lineRule="exact"/>
        <w:jc w:val="left"/>
        <w:rPr>
          <w:rFonts w:ascii="ＭＳ 明朝" w:hAnsi="ＭＳ 明朝" w:hint="eastAsia"/>
          <w:b/>
          <w:color w:val="auto"/>
          <w:sz w:val="22"/>
          <w:szCs w:val="22"/>
        </w:rPr>
      </w:pPr>
      <w:r w:rsidRPr="00F101E6">
        <w:rPr>
          <w:rFonts w:ascii="ＭＳ 明朝" w:hAnsi="ＭＳ 明朝" w:hint="eastAsia"/>
          <w:b/>
          <w:color w:val="auto"/>
          <w:sz w:val="22"/>
          <w:szCs w:val="22"/>
        </w:rPr>
        <w:t>(別紙様式) 試験成績表（軽補正：1時間低圧耐火ケーブル接続部/小型加熱炉）</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4501"/>
      </w:tblGrid>
      <w:tr w:rsidR="00F101E6" w:rsidRPr="00F101E6" w14:paraId="3C7D1184" w14:textId="77777777" w:rsidTr="000923A9">
        <w:trPr>
          <w:jc w:val="right"/>
        </w:trPr>
        <w:tc>
          <w:tcPr>
            <w:tcW w:w="4004" w:type="dxa"/>
            <w:shd w:val="clear" w:color="auto" w:fill="auto"/>
          </w:tcPr>
          <w:p w14:paraId="7D418477"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１．試験実施者</w:t>
            </w:r>
          </w:p>
        </w:tc>
        <w:tc>
          <w:tcPr>
            <w:tcW w:w="4501" w:type="dxa"/>
            <w:shd w:val="clear" w:color="auto" w:fill="auto"/>
          </w:tcPr>
          <w:p w14:paraId="5583CDDA"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p>
        </w:tc>
      </w:tr>
      <w:tr w:rsidR="00F101E6" w:rsidRPr="00F101E6" w14:paraId="5201AE7F" w14:textId="77777777" w:rsidTr="000923A9">
        <w:trPr>
          <w:jc w:val="right"/>
        </w:trPr>
        <w:tc>
          <w:tcPr>
            <w:tcW w:w="4004" w:type="dxa"/>
            <w:shd w:val="clear" w:color="auto" w:fill="auto"/>
          </w:tcPr>
          <w:p w14:paraId="2515CF52"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２．試験実施日</w:t>
            </w:r>
          </w:p>
        </w:tc>
        <w:tc>
          <w:tcPr>
            <w:tcW w:w="4501" w:type="dxa"/>
            <w:shd w:val="clear" w:color="auto" w:fill="auto"/>
          </w:tcPr>
          <w:p w14:paraId="50BF3283"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p>
        </w:tc>
      </w:tr>
      <w:tr w:rsidR="00F101E6" w:rsidRPr="00F101E6" w14:paraId="4A2F4F48" w14:textId="77777777" w:rsidTr="000923A9">
        <w:trPr>
          <w:jc w:val="right"/>
        </w:trPr>
        <w:tc>
          <w:tcPr>
            <w:tcW w:w="4004" w:type="dxa"/>
            <w:shd w:val="clear" w:color="auto" w:fill="auto"/>
          </w:tcPr>
          <w:p w14:paraId="25900EFC"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３．検定炉（又は調整炉）番号</w:t>
            </w:r>
          </w:p>
        </w:tc>
        <w:tc>
          <w:tcPr>
            <w:tcW w:w="4501" w:type="dxa"/>
            <w:shd w:val="clear" w:color="auto" w:fill="auto"/>
          </w:tcPr>
          <w:p w14:paraId="229BB303"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（センターで実施した場合はセンターと記入）</w:t>
            </w:r>
          </w:p>
        </w:tc>
      </w:tr>
      <w:tr w:rsidR="00F101E6" w:rsidRPr="00F101E6" w14:paraId="4B5A62AD" w14:textId="77777777" w:rsidTr="000923A9">
        <w:trPr>
          <w:jc w:val="right"/>
        </w:trPr>
        <w:tc>
          <w:tcPr>
            <w:tcW w:w="4004" w:type="dxa"/>
            <w:shd w:val="clear" w:color="auto" w:fill="auto"/>
          </w:tcPr>
          <w:p w14:paraId="14016B27"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４．検定炉（又は調整炉）の認定有効期限</w:t>
            </w:r>
          </w:p>
        </w:tc>
        <w:tc>
          <w:tcPr>
            <w:tcW w:w="4501" w:type="dxa"/>
            <w:shd w:val="clear" w:color="auto" w:fill="auto"/>
          </w:tcPr>
          <w:p w14:paraId="15788386"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（センターで実施した場合は記入不要）</w:t>
            </w:r>
          </w:p>
        </w:tc>
      </w:tr>
      <w:tr w:rsidR="00F101E6" w:rsidRPr="00F101E6" w14:paraId="524310E9" w14:textId="77777777" w:rsidTr="000923A9">
        <w:trPr>
          <w:jc w:val="right"/>
        </w:trPr>
        <w:tc>
          <w:tcPr>
            <w:tcW w:w="4004" w:type="dxa"/>
            <w:shd w:val="clear" w:color="auto" w:fill="auto"/>
          </w:tcPr>
          <w:p w14:paraId="65886D1F"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５．接続方法(該当するものに○)</w:t>
            </w:r>
          </w:p>
        </w:tc>
        <w:tc>
          <w:tcPr>
            <w:tcW w:w="4501" w:type="dxa"/>
            <w:shd w:val="clear" w:color="auto" w:fill="auto"/>
          </w:tcPr>
          <w:p w14:paraId="3DCF3C24"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直線　/　分岐</w:t>
            </w:r>
          </w:p>
        </w:tc>
      </w:tr>
      <w:tr w:rsidR="00F101E6" w:rsidRPr="00F101E6" w14:paraId="2F9AF2F2" w14:textId="77777777" w:rsidTr="000923A9">
        <w:trPr>
          <w:jc w:val="right"/>
        </w:trPr>
        <w:tc>
          <w:tcPr>
            <w:tcW w:w="4004" w:type="dxa"/>
            <w:shd w:val="clear" w:color="auto" w:fill="auto"/>
          </w:tcPr>
          <w:p w14:paraId="71ECA0B2" w14:textId="77777777" w:rsidR="00F101E6" w:rsidRPr="00F101E6" w:rsidRDefault="00F101E6" w:rsidP="000923A9">
            <w:pPr>
              <w:overflowPunct/>
              <w:adjustRightInd/>
              <w:spacing w:line="0" w:lineRule="atLeast"/>
              <w:ind w:firstLineChars="200" w:firstLine="400"/>
              <w:textAlignment w:val="auto"/>
              <w:rPr>
                <w:rFonts w:ascii="ＭＳ 明朝" w:hAnsi="ＭＳ 明朝"/>
                <w:color w:val="auto"/>
                <w:kern w:val="2"/>
                <w:sz w:val="20"/>
              </w:rPr>
            </w:pPr>
            <w:r w:rsidRPr="00F101E6">
              <w:rPr>
                <w:rFonts w:ascii="ＭＳ 明朝" w:hAnsi="ＭＳ 明朝" w:hint="eastAsia"/>
                <w:color w:val="auto"/>
                <w:kern w:val="2"/>
                <w:sz w:val="20"/>
              </w:rPr>
              <w:t>製品試験用試料の線心数，サイズ</w:t>
            </w:r>
          </w:p>
        </w:tc>
        <w:tc>
          <w:tcPr>
            <w:tcW w:w="4501" w:type="dxa"/>
            <w:shd w:val="clear" w:color="auto" w:fill="auto"/>
          </w:tcPr>
          <w:p w14:paraId="1DDDB5A4"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（例）3心×150㎜</w:t>
            </w:r>
            <w:r w:rsidRPr="00F101E6">
              <w:rPr>
                <w:rFonts w:ascii="ＭＳ 明朝" w:hAnsi="ＭＳ 明朝" w:hint="eastAsia"/>
                <w:color w:val="auto"/>
                <w:kern w:val="2"/>
                <w:sz w:val="20"/>
                <w:vertAlign w:val="superscript"/>
              </w:rPr>
              <w:t>２</w:t>
            </w:r>
            <w:r w:rsidRPr="00F101E6">
              <w:rPr>
                <w:rFonts w:ascii="ＭＳ 明朝" w:hAnsi="ＭＳ 明朝" w:hint="eastAsia"/>
                <w:color w:val="auto"/>
                <w:kern w:val="2"/>
                <w:sz w:val="20"/>
              </w:rPr>
              <w:t xml:space="preserve">（共通シースのもの）／　　</w:t>
            </w:r>
          </w:p>
          <w:p w14:paraId="5D8E1A7C" w14:textId="77777777" w:rsidR="00F101E6" w:rsidRPr="00F101E6" w:rsidRDefault="00F101E6"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3心×150㎜</w:t>
            </w:r>
            <w:r w:rsidRPr="00F101E6">
              <w:rPr>
                <w:rFonts w:ascii="ＭＳ 明朝" w:hAnsi="ＭＳ 明朝" w:hint="eastAsia"/>
                <w:color w:val="auto"/>
                <w:kern w:val="2"/>
                <w:sz w:val="20"/>
                <w:vertAlign w:val="superscript"/>
              </w:rPr>
              <w:t>２</w:t>
            </w:r>
            <w:r w:rsidRPr="00F101E6">
              <w:rPr>
                <w:rFonts w:ascii="ＭＳ 明朝" w:hAnsi="ＭＳ 明朝" w:hint="eastAsia"/>
                <w:color w:val="auto"/>
                <w:kern w:val="2"/>
                <w:sz w:val="20"/>
              </w:rPr>
              <w:t>（共通シースのもの）</w:t>
            </w:r>
          </w:p>
        </w:tc>
      </w:tr>
    </w:tbl>
    <w:p w14:paraId="6666F6F8" w14:textId="77777777" w:rsidR="00F101E6" w:rsidRPr="00F101E6" w:rsidRDefault="00F101E6" w:rsidP="00F101E6">
      <w:pPr>
        <w:overflowPunct/>
        <w:adjustRightInd/>
        <w:spacing w:line="0" w:lineRule="atLeast"/>
        <w:ind w:firstLineChars="100" w:firstLine="210"/>
        <w:textAlignment w:val="auto"/>
        <w:rPr>
          <w:rFonts w:ascii="ＭＳ 明朝" w:hAnsi="ＭＳ 明朝"/>
          <w:color w:val="auto"/>
          <w:kern w:val="2"/>
        </w:rPr>
      </w:pPr>
      <w:r w:rsidRPr="00F101E6">
        <w:rPr>
          <w:rFonts w:ascii="ＭＳ 明朝" w:hAnsi="ＭＳ 明朝" w:hint="eastAsia"/>
          <w:color w:val="auto"/>
          <w:kern w:val="2"/>
        </w:rPr>
        <w:t>６．試験結果</w:t>
      </w:r>
    </w:p>
    <w:tbl>
      <w:tblPr>
        <w:tblpPr w:leftFromText="142" w:rightFromText="142" w:vertAnchor="text" w:tblpXSpec="righ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1086"/>
        <w:gridCol w:w="1417"/>
        <w:gridCol w:w="851"/>
        <w:gridCol w:w="2410"/>
        <w:gridCol w:w="1847"/>
      </w:tblGrid>
      <w:tr w:rsidR="00F101E6" w:rsidRPr="00F101E6" w14:paraId="5273D79C" w14:textId="77777777" w:rsidTr="00A75152">
        <w:trPr>
          <w:trHeight w:val="341"/>
        </w:trPr>
        <w:tc>
          <w:tcPr>
            <w:tcW w:w="4248" w:type="dxa"/>
            <w:gridSpan w:val="4"/>
            <w:tcBorders>
              <w:bottom w:val="single" w:sz="4" w:space="0" w:color="auto"/>
            </w:tcBorders>
            <w:vAlign w:val="center"/>
          </w:tcPr>
          <w:p w14:paraId="171D65C2" w14:textId="77777777" w:rsidR="00F101E6" w:rsidRPr="00F101E6" w:rsidRDefault="00F101E6" w:rsidP="000923A9">
            <w:pPr>
              <w:overflowPunct/>
              <w:adjustRightInd/>
              <w:spacing w:line="0" w:lineRule="atLeast"/>
              <w:jc w:val="center"/>
              <w:textAlignment w:val="auto"/>
              <w:rPr>
                <w:rFonts w:ascii="ＭＳ 明朝" w:hAnsi="ＭＳ 明朝"/>
                <w:color w:val="auto"/>
                <w:kern w:val="2"/>
                <w:sz w:val="20"/>
              </w:rPr>
            </w:pPr>
            <w:bookmarkStart w:id="0" w:name="_Hlk65054420"/>
            <w:r w:rsidRPr="00F101E6">
              <w:rPr>
                <w:rFonts w:ascii="ＭＳ 明朝" w:hAnsi="ＭＳ 明朝" w:hint="eastAsia"/>
                <w:color w:val="auto"/>
                <w:kern w:val="2"/>
                <w:sz w:val="20"/>
              </w:rPr>
              <w:t>試験項目</w:t>
            </w:r>
          </w:p>
        </w:tc>
        <w:tc>
          <w:tcPr>
            <w:tcW w:w="2410" w:type="dxa"/>
            <w:tcBorders>
              <w:bottom w:val="single" w:sz="4" w:space="0" w:color="auto"/>
            </w:tcBorders>
            <w:vAlign w:val="center"/>
          </w:tcPr>
          <w:p w14:paraId="5DD578E6" w14:textId="77777777" w:rsidR="00F101E6" w:rsidRPr="00F101E6" w:rsidRDefault="00F101E6"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評定規格</w:t>
            </w:r>
          </w:p>
        </w:tc>
        <w:tc>
          <w:tcPr>
            <w:tcW w:w="1847" w:type="dxa"/>
            <w:tcBorders>
              <w:bottom w:val="single" w:sz="4" w:space="0" w:color="auto"/>
            </w:tcBorders>
            <w:vAlign w:val="center"/>
          </w:tcPr>
          <w:p w14:paraId="618BFCF3" w14:textId="77777777" w:rsidR="00F101E6" w:rsidRPr="00F101E6" w:rsidRDefault="00F101E6"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試験結果</w:t>
            </w:r>
          </w:p>
        </w:tc>
      </w:tr>
      <w:tr w:rsidR="00A75152" w:rsidRPr="00F101E6" w14:paraId="1D3BA553" w14:textId="77777777" w:rsidTr="00A75152">
        <w:trPr>
          <w:cantSplit/>
          <w:trHeight w:val="375"/>
        </w:trPr>
        <w:tc>
          <w:tcPr>
            <w:tcW w:w="894" w:type="dxa"/>
            <w:vMerge w:val="restart"/>
            <w:textDirection w:val="tbRlV"/>
            <w:vAlign w:val="center"/>
          </w:tcPr>
          <w:p w14:paraId="412353A3" w14:textId="77777777" w:rsidR="00A75152" w:rsidRPr="00F101E6" w:rsidRDefault="00A75152" w:rsidP="000923A9">
            <w:pPr>
              <w:overflowPunct/>
              <w:adjustRightInd/>
              <w:spacing w:line="0" w:lineRule="atLeast"/>
              <w:ind w:left="113" w:right="113"/>
              <w:jc w:val="center"/>
              <w:textAlignment w:val="auto"/>
              <w:rPr>
                <w:rFonts w:ascii="ＭＳ 明朝" w:hAnsi="ＭＳ 明朝"/>
                <w:color w:val="auto"/>
                <w:kern w:val="2"/>
                <w:sz w:val="20"/>
              </w:rPr>
            </w:pPr>
            <w:r w:rsidRPr="00F101E6">
              <w:rPr>
                <w:rFonts w:ascii="ＭＳ 明朝" w:hAnsi="ＭＳ 明朝" w:hint="eastAsia"/>
                <w:color w:val="auto"/>
                <w:kern w:val="2"/>
                <w:sz w:val="20"/>
              </w:rPr>
              <w:t>耐  火  特　性</w:t>
            </w:r>
          </w:p>
        </w:tc>
        <w:tc>
          <w:tcPr>
            <w:tcW w:w="1086" w:type="dxa"/>
            <w:vMerge w:val="restart"/>
            <w:vAlign w:val="center"/>
          </w:tcPr>
          <w:p w14:paraId="034C7780"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18"/>
                <w:szCs w:val="18"/>
              </w:rPr>
            </w:pPr>
            <w:r w:rsidRPr="00F101E6">
              <w:rPr>
                <w:rFonts w:ascii="ＭＳ 明朝" w:hAnsi="ＭＳ 明朝" w:hint="eastAsia"/>
                <w:color w:val="auto"/>
                <w:kern w:val="2"/>
                <w:sz w:val="18"/>
                <w:szCs w:val="18"/>
              </w:rPr>
              <w:t>絶縁抵抗</w:t>
            </w:r>
          </w:p>
        </w:tc>
        <w:tc>
          <w:tcPr>
            <w:tcW w:w="1417" w:type="dxa"/>
            <w:vAlign w:val="center"/>
          </w:tcPr>
          <w:p w14:paraId="27911077"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加熱前</w:t>
            </w:r>
          </w:p>
        </w:tc>
        <w:tc>
          <w:tcPr>
            <w:tcW w:w="851" w:type="dxa"/>
            <w:vAlign w:val="center"/>
          </w:tcPr>
          <w:p w14:paraId="03316A19"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 xml:space="preserve">　MΩ</w:t>
            </w:r>
          </w:p>
        </w:tc>
        <w:tc>
          <w:tcPr>
            <w:tcW w:w="2410" w:type="dxa"/>
            <w:vAlign w:val="center"/>
          </w:tcPr>
          <w:p w14:paraId="19BFE26E"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≧50</w:t>
            </w:r>
          </w:p>
        </w:tc>
        <w:tc>
          <w:tcPr>
            <w:tcW w:w="1847" w:type="dxa"/>
            <w:vAlign w:val="center"/>
          </w:tcPr>
          <w:p w14:paraId="792861C4"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63754BA0" w14:textId="77777777" w:rsidTr="00A75152">
        <w:trPr>
          <w:cantSplit/>
          <w:trHeight w:val="347"/>
        </w:trPr>
        <w:tc>
          <w:tcPr>
            <w:tcW w:w="894" w:type="dxa"/>
            <w:vMerge/>
            <w:vAlign w:val="center"/>
          </w:tcPr>
          <w:p w14:paraId="14422437"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086" w:type="dxa"/>
            <w:vMerge/>
            <w:tcBorders>
              <w:bottom w:val="single" w:sz="4" w:space="0" w:color="auto"/>
            </w:tcBorders>
            <w:vAlign w:val="center"/>
          </w:tcPr>
          <w:p w14:paraId="48741B43"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417" w:type="dxa"/>
            <w:vAlign w:val="center"/>
          </w:tcPr>
          <w:p w14:paraId="2946A58B"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加熱60分</w:t>
            </w:r>
          </w:p>
        </w:tc>
        <w:tc>
          <w:tcPr>
            <w:tcW w:w="851" w:type="dxa"/>
            <w:vAlign w:val="center"/>
          </w:tcPr>
          <w:p w14:paraId="164994EC"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 xml:space="preserve">　MΩ</w:t>
            </w:r>
          </w:p>
        </w:tc>
        <w:tc>
          <w:tcPr>
            <w:tcW w:w="2410" w:type="dxa"/>
            <w:vAlign w:val="center"/>
          </w:tcPr>
          <w:p w14:paraId="1FE2E9E5"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≧0.4</w:t>
            </w:r>
          </w:p>
        </w:tc>
        <w:tc>
          <w:tcPr>
            <w:tcW w:w="1847" w:type="dxa"/>
            <w:vAlign w:val="center"/>
          </w:tcPr>
          <w:p w14:paraId="7DF60D9D"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44C31864" w14:textId="77777777" w:rsidTr="00A75152">
        <w:trPr>
          <w:cantSplit/>
          <w:trHeight w:val="344"/>
        </w:trPr>
        <w:tc>
          <w:tcPr>
            <w:tcW w:w="894" w:type="dxa"/>
            <w:vMerge/>
            <w:vAlign w:val="center"/>
          </w:tcPr>
          <w:p w14:paraId="25E32240"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086" w:type="dxa"/>
            <w:vMerge w:val="restart"/>
            <w:vAlign w:val="center"/>
          </w:tcPr>
          <w:p w14:paraId="15A5C506"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18"/>
                <w:szCs w:val="18"/>
              </w:rPr>
              <w:t>絶縁耐</w:t>
            </w:r>
            <w:r w:rsidRPr="00F101E6">
              <w:rPr>
                <w:rFonts w:ascii="ＭＳ 明朝" w:hAnsi="ＭＳ 明朝" w:hint="eastAsia"/>
                <w:color w:val="auto"/>
                <w:kern w:val="2"/>
                <w:sz w:val="20"/>
              </w:rPr>
              <w:t>力</w:t>
            </w:r>
          </w:p>
        </w:tc>
        <w:tc>
          <w:tcPr>
            <w:tcW w:w="1417" w:type="dxa"/>
            <w:vAlign w:val="center"/>
          </w:tcPr>
          <w:p w14:paraId="13842D81"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加熱前</w:t>
            </w:r>
          </w:p>
        </w:tc>
        <w:tc>
          <w:tcPr>
            <w:tcW w:w="851" w:type="dxa"/>
            <w:vAlign w:val="center"/>
          </w:tcPr>
          <w:p w14:paraId="50D27BCA"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V/1分</w:t>
            </w:r>
          </w:p>
        </w:tc>
        <w:tc>
          <w:tcPr>
            <w:tcW w:w="2410" w:type="dxa"/>
            <w:vAlign w:val="center"/>
          </w:tcPr>
          <w:p w14:paraId="35E3CAA0"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1500</w:t>
            </w:r>
          </w:p>
        </w:tc>
        <w:tc>
          <w:tcPr>
            <w:tcW w:w="1847" w:type="dxa"/>
            <w:vAlign w:val="center"/>
          </w:tcPr>
          <w:p w14:paraId="6368C10E"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4CC6151F" w14:textId="77777777" w:rsidTr="00A75152">
        <w:trPr>
          <w:cantSplit/>
          <w:trHeight w:val="335"/>
        </w:trPr>
        <w:tc>
          <w:tcPr>
            <w:tcW w:w="894" w:type="dxa"/>
            <w:vMerge/>
            <w:vAlign w:val="center"/>
          </w:tcPr>
          <w:p w14:paraId="0B8B9A29"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086" w:type="dxa"/>
            <w:vMerge/>
            <w:vAlign w:val="center"/>
          </w:tcPr>
          <w:p w14:paraId="05A5C49B"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417" w:type="dxa"/>
            <w:tcBorders>
              <w:bottom w:val="single" w:sz="4" w:space="0" w:color="auto"/>
            </w:tcBorders>
            <w:vAlign w:val="center"/>
          </w:tcPr>
          <w:p w14:paraId="43741A24"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加熱中</w:t>
            </w:r>
          </w:p>
        </w:tc>
        <w:tc>
          <w:tcPr>
            <w:tcW w:w="851" w:type="dxa"/>
            <w:tcBorders>
              <w:bottom w:val="single" w:sz="4" w:space="0" w:color="auto"/>
            </w:tcBorders>
            <w:vAlign w:val="center"/>
          </w:tcPr>
          <w:p w14:paraId="581BBAE2"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V/60分</w:t>
            </w:r>
          </w:p>
        </w:tc>
        <w:tc>
          <w:tcPr>
            <w:tcW w:w="2410" w:type="dxa"/>
            <w:tcBorders>
              <w:bottom w:val="single" w:sz="4" w:space="0" w:color="auto"/>
            </w:tcBorders>
            <w:vAlign w:val="center"/>
          </w:tcPr>
          <w:p w14:paraId="3ADD47D8"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600</w:t>
            </w:r>
          </w:p>
        </w:tc>
        <w:tc>
          <w:tcPr>
            <w:tcW w:w="1847" w:type="dxa"/>
            <w:tcBorders>
              <w:bottom w:val="single" w:sz="4" w:space="0" w:color="auto"/>
            </w:tcBorders>
            <w:vAlign w:val="center"/>
          </w:tcPr>
          <w:p w14:paraId="3F8E2FA1"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19A3C823" w14:textId="77777777" w:rsidTr="00A75152">
        <w:trPr>
          <w:cantSplit/>
          <w:trHeight w:val="368"/>
        </w:trPr>
        <w:tc>
          <w:tcPr>
            <w:tcW w:w="894" w:type="dxa"/>
            <w:vMerge/>
            <w:vAlign w:val="center"/>
          </w:tcPr>
          <w:p w14:paraId="662513BC"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086" w:type="dxa"/>
            <w:vMerge/>
            <w:tcBorders>
              <w:bottom w:val="single" w:sz="4" w:space="0" w:color="auto"/>
            </w:tcBorders>
            <w:vAlign w:val="center"/>
          </w:tcPr>
          <w:p w14:paraId="37730C75"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417" w:type="dxa"/>
            <w:tcBorders>
              <w:bottom w:val="single" w:sz="4" w:space="0" w:color="auto"/>
            </w:tcBorders>
            <w:vAlign w:val="center"/>
          </w:tcPr>
          <w:p w14:paraId="53B1B354"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加熱終了直後</w:t>
            </w:r>
          </w:p>
        </w:tc>
        <w:tc>
          <w:tcPr>
            <w:tcW w:w="851" w:type="dxa"/>
            <w:tcBorders>
              <w:bottom w:val="single" w:sz="4" w:space="0" w:color="auto"/>
            </w:tcBorders>
            <w:vAlign w:val="center"/>
          </w:tcPr>
          <w:p w14:paraId="63397AA6"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V/1分</w:t>
            </w:r>
          </w:p>
        </w:tc>
        <w:tc>
          <w:tcPr>
            <w:tcW w:w="2410" w:type="dxa"/>
            <w:tcBorders>
              <w:bottom w:val="single" w:sz="4" w:space="0" w:color="auto"/>
            </w:tcBorders>
            <w:vAlign w:val="center"/>
          </w:tcPr>
          <w:p w14:paraId="2F232A0B"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1500</w:t>
            </w:r>
          </w:p>
        </w:tc>
        <w:tc>
          <w:tcPr>
            <w:tcW w:w="1847" w:type="dxa"/>
            <w:tcBorders>
              <w:bottom w:val="single" w:sz="4" w:space="0" w:color="auto"/>
            </w:tcBorders>
            <w:vAlign w:val="center"/>
          </w:tcPr>
          <w:p w14:paraId="05C9613B"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441FAEDF" w14:textId="77777777" w:rsidTr="00A75152">
        <w:trPr>
          <w:cantSplit/>
          <w:trHeight w:val="368"/>
        </w:trPr>
        <w:tc>
          <w:tcPr>
            <w:tcW w:w="894" w:type="dxa"/>
            <w:vMerge/>
            <w:vAlign w:val="center"/>
          </w:tcPr>
          <w:p w14:paraId="3B41A6EE"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086" w:type="dxa"/>
            <w:tcBorders>
              <w:top w:val="single" w:sz="4" w:space="0" w:color="auto"/>
            </w:tcBorders>
            <w:vAlign w:val="center"/>
          </w:tcPr>
          <w:p w14:paraId="60ADC57C"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導通性</w:t>
            </w:r>
          </w:p>
        </w:tc>
        <w:tc>
          <w:tcPr>
            <w:tcW w:w="1417" w:type="dxa"/>
            <w:tcBorders>
              <w:top w:val="single" w:sz="4" w:space="0" w:color="auto"/>
            </w:tcBorders>
            <w:vAlign w:val="center"/>
          </w:tcPr>
          <w:p w14:paraId="057E1BC3" w14:textId="77777777" w:rsidR="00A75152" w:rsidRPr="00F101E6" w:rsidRDefault="00A75152" w:rsidP="000923A9">
            <w:pPr>
              <w:overflowPunct/>
              <w:adjustRightInd/>
              <w:spacing w:line="0" w:lineRule="atLeast"/>
              <w:textAlignment w:val="auto"/>
              <w:rPr>
                <w:rFonts w:ascii="ＭＳ 明朝" w:hAnsi="ＭＳ 明朝" w:hint="eastAsia"/>
                <w:color w:val="auto"/>
                <w:kern w:val="2"/>
                <w:sz w:val="20"/>
              </w:rPr>
            </w:pPr>
            <w:r w:rsidRPr="00F101E6">
              <w:rPr>
                <w:rFonts w:ascii="ＭＳ 明朝" w:hAnsi="ＭＳ 明朝" w:hint="eastAsia"/>
                <w:color w:val="auto"/>
                <w:kern w:val="2"/>
                <w:sz w:val="20"/>
              </w:rPr>
              <w:t>加熱終了後</w:t>
            </w:r>
          </w:p>
        </w:tc>
        <w:tc>
          <w:tcPr>
            <w:tcW w:w="851" w:type="dxa"/>
            <w:tcBorders>
              <w:top w:val="single" w:sz="4" w:space="0" w:color="auto"/>
            </w:tcBorders>
            <w:vAlign w:val="center"/>
          </w:tcPr>
          <w:p w14:paraId="51FBC907" w14:textId="77777777" w:rsidR="00A75152" w:rsidRPr="00F101E6" w:rsidRDefault="00A75152" w:rsidP="000923A9">
            <w:pPr>
              <w:overflowPunct/>
              <w:adjustRightInd/>
              <w:spacing w:line="0" w:lineRule="atLeast"/>
              <w:jc w:val="center"/>
              <w:textAlignment w:val="auto"/>
              <w:rPr>
                <w:rFonts w:ascii="ＭＳ 明朝" w:hAnsi="ＭＳ 明朝" w:hint="eastAsia"/>
                <w:color w:val="auto"/>
                <w:kern w:val="2"/>
                <w:sz w:val="20"/>
              </w:rPr>
            </w:pPr>
            <w:r w:rsidRPr="00F101E6">
              <w:rPr>
                <w:rFonts w:ascii="ＭＳ 明朝" w:hAnsi="ＭＳ 明朝" w:hint="eastAsia"/>
                <w:color w:val="auto"/>
                <w:kern w:val="2"/>
                <w:sz w:val="20"/>
              </w:rPr>
              <w:t>―</w:t>
            </w:r>
          </w:p>
        </w:tc>
        <w:tc>
          <w:tcPr>
            <w:tcW w:w="2410" w:type="dxa"/>
            <w:tcBorders>
              <w:top w:val="single" w:sz="4" w:space="0" w:color="auto"/>
            </w:tcBorders>
            <w:vAlign w:val="center"/>
          </w:tcPr>
          <w:p w14:paraId="435BEC6E" w14:textId="77777777" w:rsidR="00A75152" w:rsidRPr="00F101E6" w:rsidRDefault="00A75152" w:rsidP="000923A9">
            <w:pPr>
              <w:overflowPunct/>
              <w:adjustRightInd/>
              <w:spacing w:line="0" w:lineRule="atLeast"/>
              <w:jc w:val="center"/>
              <w:textAlignment w:val="auto"/>
              <w:rPr>
                <w:rFonts w:ascii="ＭＳ 明朝" w:hAnsi="ＭＳ 明朝" w:hint="eastAsia"/>
                <w:color w:val="auto"/>
                <w:kern w:val="2"/>
                <w:sz w:val="20"/>
              </w:rPr>
            </w:pPr>
            <w:r w:rsidRPr="00F101E6">
              <w:rPr>
                <w:rFonts w:ascii="ＭＳ 明朝" w:hAnsi="ＭＳ 明朝" w:hint="eastAsia"/>
                <w:color w:val="auto"/>
                <w:kern w:val="2"/>
                <w:sz w:val="20"/>
              </w:rPr>
              <w:t>断線があってはならない</w:t>
            </w:r>
          </w:p>
        </w:tc>
        <w:tc>
          <w:tcPr>
            <w:tcW w:w="1847" w:type="dxa"/>
            <w:tcBorders>
              <w:top w:val="single" w:sz="4" w:space="0" w:color="auto"/>
            </w:tcBorders>
            <w:vAlign w:val="center"/>
          </w:tcPr>
          <w:p w14:paraId="3ECFC75A"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bl>
    <w:bookmarkEnd w:id="0"/>
    <w:p w14:paraId="0E847F6D" w14:textId="77777777" w:rsidR="00F101E6" w:rsidRPr="00F101E6" w:rsidRDefault="00F101E6" w:rsidP="00F101E6">
      <w:pPr>
        <w:ind w:firstLineChars="77" w:firstLine="154"/>
        <w:rPr>
          <w:rFonts w:hint="eastAsia"/>
          <w:color w:val="auto"/>
          <w:sz w:val="20"/>
          <w:szCs w:val="20"/>
        </w:rPr>
      </w:pPr>
      <w:r w:rsidRPr="00F101E6">
        <w:rPr>
          <w:rFonts w:hint="eastAsia"/>
          <w:color w:val="auto"/>
          <w:sz w:val="20"/>
          <w:szCs w:val="20"/>
        </w:rPr>
        <w:t>注１）耐火特性は、検定炉又は調整炉で測定したものに限る。</w:t>
      </w:r>
    </w:p>
    <w:p w14:paraId="0C1926FB" w14:textId="77777777" w:rsidR="00F101E6" w:rsidRPr="00F101E6" w:rsidRDefault="00F101E6" w:rsidP="00F101E6">
      <w:pPr>
        <w:ind w:firstLineChars="77" w:firstLine="154"/>
        <w:rPr>
          <w:color w:val="auto"/>
        </w:rPr>
      </w:pPr>
      <w:r w:rsidRPr="00F101E6">
        <w:rPr>
          <w:rFonts w:ascii="ＭＳ 明朝" w:hAnsi="ＭＳ 明朝" w:hint="eastAsia"/>
          <w:color w:val="auto"/>
          <w:sz w:val="20"/>
          <w:szCs w:val="20"/>
        </w:rPr>
        <w:t>注２）絶縁抵抗値は、各心ごとに測定し,最小値を記入してください。</w:t>
      </w:r>
    </w:p>
    <w:p w14:paraId="3BF92F5E" w14:textId="18C5F54D" w:rsidR="00F101E6" w:rsidRDefault="00F101E6" w:rsidP="00F101E6">
      <w:pPr>
        <w:spacing w:line="0" w:lineRule="atLeast"/>
        <w:rPr>
          <w:rFonts w:ascii="ＭＳ 明朝" w:hAnsi="ＭＳ 明朝"/>
          <w:b/>
          <w:color w:val="auto"/>
          <w:sz w:val="24"/>
          <w:szCs w:val="24"/>
        </w:rPr>
      </w:pPr>
    </w:p>
    <w:p w14:paraId="7D605B38" w14:textId="491F5986" w:rsidR="00A75152" w:rsidRDefault="00A75152" w:rsidP="00F101E6">
      <w:pPr>
        <w:spacing w:line="0" w:lineRule="atLeast"/>
        <w:rPr>
          <w:rFonts w:ascii="ＭＳ 明朝" w:hAnsi="ＭＳ 明朝"/>
          <w:b/>
          <w:color w:val="auto"/>
          <w:sz w:val="24"/>
          <w:szCs w:val="24"/>
        </w:rPr>
      </w:pPr>
    </w:p>
    <w:p w14:paraId="52BA50EE" w14:textId="50BF9FD7" w:rsidR="00A75152" w:rsidRDefault="00A75152" w:rsidP="00F101E6">
      <w:pPr>
        <w:spacing w:line="0" w:lineRule="atLeast"/>
        <w:rPr>
          <w:rFonts w:ascii="ＭＳ 明朝" w:hAnsi="ＭＳ 明朝"/>
          <w:b/>
          <w:color w:val="auto"/>
          <w:sz w:val="24"/>
          <w:szCs w:val="24"/>
        </w:rPr>
      </w:pPr>
    </w:p>
    <w:p w14:paraId="6263CBBA" w14:textId="298B897F" w:rsidR="00A75152" w:rsidRDefault="00A75152" w:rsidP="00F101E6">
      <w:pPr>
        <w:spacing w:line="0" w:lineRule="atLeast"/>
        <w:rPr>
          <w:rFonts w:ascii="ＭＳ 明朝" w:hAnsi="ＭＳ 明朝"/>
          <w:b/>
          <w:color w:val="auto"/>
          <w:sz w:val="24"/>
          <w:szCs w:val="24"/>
        </w:rPr>
      </w:pPr>
    </w:p>
    <w:p w14:paraId="69268854" w14:textId="0648EB64" w:rsidR="00A75152" w:rsidRDefault="00A75152" w:rsidP="00F101E6">
      <w:pPr>
        <w:spacing w:line="0" w:lineRule="atLeast"/>
        <w:rPr>
          <w:rFonts w:ascii="ＭＳ 明朝" w:hAnsi="ＭＳ 明朝"/>
          <w:b/>
          <w:color w:val="auto"/>
          <w:sz w:val="24"/>
          <w:szCs w:val="24"/>
        </w:rPr>
      </w:pPr>
    </w:p>
    <w:p w14:paraId="367B0BE2" w14:textId="2983AB8E" w:rsidR="00A75152" w:rsidRDefault="00A75152" w:rsidP="00F101E6">
      <w:pPr>
        <w:spacing w:line="0" w:lineRule="atLeast"/>
        <w:rPr>
          <w:rFonts w:ascii="ＭＳ 明朝" w:hAnsi="ＭＳ 明朝"/>
          <w:b/>
          <w:color w:val="auto"/>
          <w:sz w:val="24"/>
          <w:szCs w:val="24"/>
        </w:rPr>
      </w:pPr>
    </w:p>
    <w:p w14:paraId="3B5920E1" w14:textId="654F3DB7" w:rsidR="00A75152" w:rsidRDefault="00A75152" w:rsidP="00F101E6">
      <w:pPr>
        <w:spacing w:line="0" w:lineRule="atLeast"/>
        <w:rPr>
          <w:rFonts w:ascii="ＭＳ 明朝" w:hAnsi="ＭＳ 明朝"/>
          <w:b/>
          <w:color w:val="auto"/>
          <w:sz w:val="24"/>
          <w:szCs w:val="24"/>
        </w:rPr>
      </w:pPr>
    </w:p>
    <w:p w14:paraId="2BFF777D" w14:textId="0297C05E" w:rsidR="00A75152" w:rsidRDefault="00A75152" w:rsidP="00F101E6">
      <w:pPr>
        <w:spacing w:line="0" w:lineRule="atLeast"/>
        <w:rPr>
          <w:rFonts w:ascii="ＭＳ 明朝" w:hAnsi="ＭＳ 明朝"/>
          <w:b/>
          <w:color w:val="auto"/>
          <w:sz w:val="24"/>
          <w:szCs w:val="24"/>
        </w:rPr>
      </w:pPr>
    </w:p>
    <w:p w14:paraId="12BB9458" w14:textId="41369E4E" w:rsidR="00A75152" w:rsidRDefault="00A75152" w:rsidP="00F101E6">
      <w:pPr>
        <w:spacing w:line="0" w:lineRule="atLeast"/>
        <w:rPr>
          <w:rFonts w:ascii="ＭＳ 明朝" w:hAnsi="ＭＳ 明朝"/>
          <w:b/>
          <w:color w:val="auto"/>
          <w:sz w:val="24"/>
          <w:szCs w:val="24"/>
        </w:rPr>
      </w:pPr>
    </w:p>
    <w:p w14:paraId="6763F8DD" w14:textId="014F3106" w:rsidR="00A75152" w:rsidRDefault="00A75152" w:rsidP="00F101E6">
      <w:pPr>
        <w:spacing w:line="0" w:lineRule="atLeast"/>
        <w:rPr>
          <w:rFonts w:ascii="ＭＳ 明朝" w:hAnsi="ＭＳ 明朝"/>
          <w:b/>
          <w:color w:val="auto"/>
          <w:sz w:val="24"/>
          <w:szCs w:val="24"/>
        </w:rPr>
      </w:pPr>
    </w:p>
    <w:p w14:paraId="56185486" w14:textId="7E6F6BFF" w:rsidR="00A75152" w:rsidRDefault="00A75152" w:rsidP="00F101E6">
      <w:pPr>
        <w:spacing w:line="0" w:lineRule="atLeast"/>
        <w:rPr>
          <w:rFonts w:ascii="ＭＳ 明朝" w:hAnsi="ＭＳ 明朝"/>
          <w:b/>
          <w:color w:val="auto"/>
          <w:sz w:val="24"/>
          <w:szCs w:val="24"/>
        </w:rPr>
      </w:pPr>
    </w:p>
    <w:p w14:paraId="138F20B5" w14:textId="74E67806" w:rsidR="00A75152" w:rsidRDefault="00A75152" w:rsidP="00F101E6">
      <w:pPr>
        <w:spacing w:line="0" w:lineRule="atLeast"/>
        <w:rPr>
          <w:rFonts w:ascii="ＭＳ 明朝" w:hAnsi="ＭＳ 明朝"/>
          <w:b/>
          <w:color w:val="auto"/>
          <w:sz w:val="24"/>
          <w:szCs w:val="24"/>
        </w:rPr>
      </w:pPr>
    </w:p>
    <w:p w14:paraId="489767D4" w14:textId="73770E59" w:rsidR="00A75152" w:rsidRDefault="00A75152" w:rsidP="00F101E6">
      <w:pPr>
        <w:spacing w:line="0" w:lineRule="atLeast"/>
        <w:rPr>
          <w:rFonts w:ascii="ＭＳ 明朝" w:hAnsi="ＭＳ 明朝"/>
          <w:b/>
          <w:color w:val="auto"/>
          <w:sz w:val="24"/>
          <w:szCs w:val="24"/>
        </w:rPr>
      </w:pPr>
    </w:p>
    <w:p w14:paraId="396E6079" w14:textId="5A77CA69" w:rsidR="00A75152" w:rsidRDefault="00A75152" w:rsidP="00F101E6">
      <w:pPr>
        <w:spacing w:line="0" w:lineRule="atLeast"/>
        <w:rPr>
          <w:rFonts w:ascii="ＭＳ 明朝" w:hAnsi="ＭＳ 明朝"/>
          <w:b/>
          <w:color w:val="auto"/>
          <w:sz w:val="24"/>
          <w:szCs w:val="24"/>
        </w:rPr>
      </w:pPr>
    </w:p>
    <w:p w14:paraId="409D10C9" w14:textId="6499C569" w:rsidR="00A75152" w:rsidRDefault="00A75152" w:rsidP="00F101E6">
      <w:pPr>
        <w:spacing w:line="0" w:lineRule="atLeast"/>
        <w:rPr>
          <w:rFonts w:ascii="ＭＳ 明朝" w:hAnsi="ＭＳ 明朝"/>
          <w:b/>
          <w:color w:val="auto"/>
          <w:sz w:val="24"/>
          <w:szCs w:val="24"/>
        </w:rPr>
      </w:pPr>
    </w:p>
    <w:p w14:paraId="7A37378A" w14:textId="335AA6A4" w:rsidR="00A75152" w:rsidRDefault="00A75152" w:rsidP="00F101E6">
      <w:pPr>
        <w:spacing w:line="0" w:lineRule="atLeast"/>
        <w:rPr>
          <w:rFonts w:ascii="ＭＳ 明朝" w:hAnsi="ＭＳ 明朝"/>
          <w:b/>
          <w:color w:val="auto"/>
          <w:sz w:val="24"/>
          <w:szCs w:val="24"/>
        </w:rPr>
      </w:pPr>
    </w:p>
    <w:p w14:paraId="37B79EA5" w14:textId="1A4DFB35" w:rsidR="00A75152" w:rsidRDefault="00A75152" w:rsidP="00F101E6">
      <w:pPr>
        <w:spacing w:line="0" w:lineRule="atLeast"/>
        <w:rPr>
          <w:rFonts w:ascii="ＭＳ 明朝" w:hAnsi="ＭＳ 明朝"/>
          <w:b/>
          <w:color w:val="auto"/>
          <w:sz w:val="24"/>
          <w:szCs w:val="24"/>
        </w:rPr>
      </w:pPr>
    </w:p>
    <w:p w14:paraId="3CAADCDF" w14:textId="01E82ED5" w:rsidR="00A75152" w:rsidRDefault="00A75152" w:rsidP="00F101E6">
      <w:pPr>
        <w:spacing w:line="0" w:lineRule="atLeast"/>
        <w:rPr>
          <w:rFonts w:ascii="ＭＳ 明朝" w:hAnsi="ＭＳ 明朝"/>
          <w:b/>
          <w:color w:val="auto"/>
          <w:sz w:val="24"/>
          <w:szCs w:val="24"/>
        </w:rPr>
      </w:pPr>
    </w:p>
    <w:p w14:paraId="4359505C" w14:textId="77777777" w:rsidR="00A75152" w:rsidRPr="00F101E6" w:rsidRDefault="00A75152" w:rsidP="00F101E6">
      <w:pPr>
        <w:spacing w:line="0" w:lineRule="atLeast"/>
        <w:rPr>
          <w:rFonts w:ascii="ＭＳ 明朝" w:hAnsi="ＭＳ 明朝" w:hint="eastAsia"/>
          <w:b/>
          <w:color w:val="auto"/>
          <w:sz w:val="24"/>
          <w:szCs w:val="24"/>
        </w:rPr>
      </w:pPr>
    </w:p>
    <w:p w14:paraId="619B0E3A" w14:textId="570C15A4" w:rsidR="00F101E6" w:rsidRPr="00F101E6" w:rsidRDefault="00F101E6" w:rsidP="00F101E6">
      <w:pPr>
        <w:spacing w:line="0" w:lineRule="atLeast"/>
        <w:jc w:val="left"/>
        <w:rPr>
          <w:rFonts w:ascii="ＭＳ 明朝" w:hAnsi="ＭＳ 明朝" w:hint="eastAsia"/>
          <w:b/>
          <w:color w:val="auto"/>
          <w:sz w:val="22"/>
          <w:szCs w:val="22"/>
        </w:rPr>
      </w:pPr>
      <w:r w:rsidRPr="00F101E6">
        <w:rPr>
          <w:rFonts w:ascii="ＭＳ 明朝" w:hAnsi="ＭＳ 明朝" w:hint="eastAsia"/>
          <w:b/>
          <w:color w:val="auto"/>
          <w:sz w:val="22"/>
          <w:szCs w:val="22"/>
        </w:rPr>
        <w:lastRenderedPageBreak/>
        <w:t>(別紙様式)試験成績書（軽補正：1時間低圧耐火ケーブル接続部/大型加熱炉）</w:t>
      </w:r>
    </w:p>
    <w:tbl>
      <w:tblPr>
        <w:tblW w:w="850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60"/>
        <w:gridCol w:w="4445"/>
      </w:tblGrid>
      <w:tr w:rsidR="00F101E6" w:rsidRPr="00F101E6" w14:paraId="19C7F0F6" w14:textId="77777777" w:rsidTr="000923A9">
        <w:trPr>
          <w:trHeight w:val="363"/>
          <w:jc w:val="right"/>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DA230" w14:textId="77777777" w:rsidR="00F101E6" w:rsidRPr="00F101E6" w:rsidRDefault="00F101E6" w:rsidP="000923A9">
            <w:pPr>
              <w:suppressAutoHyphens/>
              <w:kinsoku w:val="0"/>
              <w:autoSpaceDE w:val="0"/>
              <w:autoSpaceDN w:val="0"/>
              <w:spacing w:line="0" w:lineRule="atLeast"/>
              <w:rPr>
                <w:rFonts w:ascii="ＭＳ 明朝" w:hAnsi="ＭＳ 明朝"/>
                <w:color w:val="auto"/>
                <w:sz w:val="20"/>
              </w:rPr>
            </w:pPr>
            <w:r w:rsidRPr="00F101E6">
              <w:rPr>
                <w:rFonts w:ascii="ＭＳ 明朝" w:hAnsi="ＭＳ 明朝" w:hint="eastAsia"/>
                <w:color w:val="auto"/>
                <w:sz w:val="20"/>
              </w:rPr>
              <w:t>１．試験実施者</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3BA1E" w14:textId="77777777" w:rsidR="00F101E6" w:rsidRPr="00F101E6" w:rsidRDefault="00F101E6" w:rsidP="000923A9">
            <w:pPr>
              <w:suppressAutoHyphens/>
              <w:kinsoku w:val="0"/>
              <w:autoSpaceDE w:val="0"/>
              <w:autoSpaceDN w:val="0"/>
              <w:spacing w:line="0" w:lineRule="atLeast"/>
              <w:jc w:val="center"/>
              <w:rPr>
                <w:rFonts w:ascii="ＭＳ 明朝" w:hAnsi="ＭＳ 明朝"/>
                <w:color w:val="auto"/>
                <w:sz w:val="20"/>
              </w:rPr>
            </w:pPr>
          </w:p>
        </w:tc>
      </w:tr>
      <w:tr w:rsidR="00F101E6" w:rsidRPr="00F101E6" w14:paraId="6DFD7A1E" w14:textId="77777777" w:rsidTr="000923A9">
        <w:trPr>
          <w:trHeight w:val="363"/>
          <w:jc w:val="right"/>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BB9A" w14:textId="77777777" w:rsidR="00F101E6" w:rsidRPr="00F101E6" w:rsidRDefault="00F101E6" w:rsidP="000923A9">
            <w:pPr>
              <w:suppressAutoHyphens/>
              <w:kinsoku w:val="0"/>
              <w:autoSpaceDE w:val="0"/>
              <w:autoSpaceDN w:val="0"/>
              <w:spacing w:line="0" w:lineRule="atLeast"/>
              <w:rPr>
                <w:rFonts w:ascii="ＭＳ 明朝" w:hAnsi="ＭＳ 明朝"/>
                <w:color w:val="auto"/>
                <w:sz w:val="20"/>
              </w:rPr>
            </w:pPr>
            <w:r w:rsidRPr="00F101E6">
              <w:rPr>
                <w:rFonts w:ascii="ＭＳ 明朝" w:hAnsi="ＭＳ 明朝" w:hint="eastAsia"/>
                <w:color w:val="auto"/>
                <w:sz w:val="20"/>
              </w:rPr>
              <w:t>２．試験実施日</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B932" w14:textId="77777777" w:rsidR="00F101E6" w:rsidRPr="00F101E6" w:rsidRDefault="00F101E6" w:rsidP="000923A9">
            <w:pPr>
              <w:suppressAutoHyphens/>
              <w:kinsoku w:val="0"/>
              <w:autoSpaceDE w:val="0"/>
              <w:autoSpaceDN w:val="0"/>
              <w:spacing w:line="0" w:lineRule="atLeast"/>
              <w:jc w:val="center"/>
              <w:rPr>
                <w:rFonts w:ascii="ＭＳ 明朝" w:hAnsi="ＭＳ 明朝"/>
                <w:color w:val="auto"/>
                <w:sz w:val="20"/>
              </w:rPr>
            </w:pPr>
          </w:p>
        </w:tc>
      </w:tr>
      <w:tr w:rsidR="00F101E6" w:rsidRPr="00F101E6" w14:paraId="17039144" w14:textId="77777777" w:rsidTr="000923A9">
        <w:trPr>
          <w:trHeight w:val="363"/>
          <w:jc w:val="right"/>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2D1A0" w14:textId="77777777" w:rsidR="00F101E6" w:rsidRPr="00F101E6" w:rsidRDefault="00F101E6" w:rsidP="000923A9">
            <w:pPr>
              <w:suppressAutoHyphens/>
              <w:kinsoku w:val="0"/>
              <w:autoSpaceDE w:val="0"/>
              <w:autoSpaceDN w:val="0"/>
              <w:spacing w:line="0" w:lineRule="atLeast"/>
              <w:rPr>
                <w:rFonts w:ascii="ＭＳ 明朝" w:hAnsi="ＭＳ 明朝"/>
                <w:color w:val="auto"/>
                <w:sz w:val="20"/>
              </w:rPr>
            </w:pPr>
            <w:r w:rsidRPr="00F101E6">
              <w:rPr>
                <w:rFonts w:ascii="ＭＳ 明朝" w:hAnsi="ＭＳ 明朝" w:hint="eastAsia"/>
                <w:color w:val="auto"/>
                <w:sz w:val="20"/>
              </w:rPr>
              <w:t>３．検定炉（又は調整炉）番号</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C35D" w14:textId="77777777" w:rsidR="00F101E6" w:rsidRPr="00F101E6" w:rsidRDefault="00F101E6" w:rsidP="000923A9">
            <w:pPr>
              <w:suppressAutoHyphens/>
              <w:kinsoku w:val="0"/>
              <w:autoSpaceDE w:val="0"/>
              <w:autoSpaceDN w:val="0"/>
              <w:spacing w:line="0" w:lineRule="atLeast"/>
              <w:jc w:val="left"/>
              <w:rPr>
                <w:rFonts w:ascii="ＭＳ 明朝" w:hAnsi="ＭＳ 明朝"/>
                <w:color w:val="auto"/>
                <w:sz w:val="20"/>
              </w:rPr>
            </w:pPr>
            <w:r w:rsidRPr="00F101E6">
              <w:rPr>
                <w:rFonts w:ascii="ＭＳ 明朝" w:hAnsi="ＭＳ 明朝" w:hint="eastAsia"/>
                <w:color w:val="auto"/>
                <w:sz w:val="20"/>
              </w:rPr>
              <w:t>（センターで実施した場合はセンターと記入）</w:t>
            </w:r>
          </w:p>
        </w:tc>
      </w:tr>
      <w:tr w:rsidR="00F101E6" w:rsidRPr="00F101E6" w14:paraId="5E802528" w14:textId="77777777" w:rsidTr="000923A9">
        <w:trPr>
          <w:trHeight w:val="363"/>
          <w:jc w:val="right"/>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A64E" w14:textId="77777777" w:rsidR="00F101E6" w:rsidRPr="00F101E6" w:rsidRDefault="00F101E6" w:rsidP="000923A9">
            <w:pPr>
              <w:suppressAutoHyphens/>
              <w:kinsoku w:val="0"/>
              <w:autoSpaceDE w:val="0"/>
              <w:autoSpaceDN w:val="0"/>
              <w:spacing w:line="0" w:lineRule="atLeast"/>
              <w:rPr>
                <w:rFonts w:ascii="ＭＳ 明朝" w:hAnsi="ＭＳ 明朝"/>
                <w:color w:val="auto"/>
                <w:sz w:val="20"/>
              </w:rPr>
            </w:pPr>
            <w:r w:rsidRPr="00F101E6">
              <w:rPr>
                <w:rFonts w:ascii="ＭＳ 明朝" w:hAnsi="ＭＳ 明朝" w:hint="eastAsia"/>
                <w:color w:val="auto"/>
                <w:sz w:val="20"/>
              </w:rPr>
              <w:t>４．検定炉（又は調整炉）の認定有効期限</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0FEEA" w14:textId="77777777" w:rsidR="00F101E6" w:rsidRPr="00F101E6" w:rsidRDefault="00F101E6" w:rsidP="000923A9">
            <w:pPr>
              <w:suppressAutoHyphens/>
              <w:kinsoku w:val="0"/>
              <w:autoSpaceDE w:val="0"/>
              <w:autoSpaceDN w:val="0"/>
              <w:spacing w:line="0" w:lineRule="atLeast"/>
              <w:jc w:val="left"/>
              <w:rPr>
                <w:rFonts w:ascii="ＭＳ 明朝" w:hAnsi="ＭＳ 明朝"/>
                <w:color w:val="auto"/>
                <w:sz w:val="20"/>
              </w:rPr>
            </w:pPr>
            <w:r w:rsidRPr="00F101E6">
              <w:rPr>
                <w:rFonts w:ascii="ＭＳ 明朝" w:hAnsi="ＭＳ 明朝" w:hint="eastAsia"/>
                <w:color w:val="auto"/>
                <w:sz w:val="20"/>
              </w:rPr>
              <w:t>（センターで実施した場合は記入不要）</w:t>
            </w:r>
          </w:p>
        </w:tc>
      </w:tr>
      <w:tr w:rsidR="00F101E6" w:rsidRPr="00F101E6" w14:paraId="4131D848" w14:textId="77777777" w:rsidTr="000923A9">
        <w:trPr>
          <w:trHeight w:val="363"/>
          <w:jc w:val="right"/>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5AAD" w14:textId="77777777" w:rsidR="00F101E6" w:rsidRPr="00F101E6" w:rsidRDefault="00F101E6" w:rsidP="000923A9">
            <w:pPr>
              <w:suppressAutoHyphens/>
              <w:kinsoku w:val="0"/>
              <w:autoSpaceDE w:val="0"/>
              <w:autoSpaceDN w:val="0"/>
              <w:spacing w:line="0" w:lineRule="atLeast"/>
              <w:jc w:val="left"/>
              <w:rPr>
                <w:rFonts w:ascii="ＭＳ 明朝" w:hAnsi="ＭＳ 明朝"/>
                <w:color w:val="auto"/>
                <w:sz w:val="20"/>
              </w:rPr>
            </w:pPr>
            <w:r w:rsidRPr="00F101E6">
              <w:rPr>
                <w:rFonts w:ascii="ＭＳ 明朝" w:hAnsi="ＭＳ 明朝" w:hint="eastAsia"/>
                <w:color w:val="auto"/>
                <w:sz w:val="20"/>
              </w:rPr>
              <w:t>５．接続方法(該当するものに○)</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9550" w14:textId="77777777" w:rsidR="00F101E6" w:rsidRPr="00F101E6" w:rsidRDefault="00F101E6" w:rsidP="000923A9">
            <w:pPr>
              <w:suppressAutoHyphens/>
              <w:kinsoku w:val="0"/>
              <w:autoSpaceDE w:val="0"/>
              <w:autoSpaceDN w:val="0"/>
              <w:spacing w:line="0" w:lineRule="atLeast"/>
              <w:jc w:val="left"/>
              <w:rPr>
                <w:rFonts w:ascii="ＭＳ 明朝" w:hAnsi="ＭＳ 明朝"/>
                <w:color w:val="auto"/>
                <w:sz w:val="20"/>
              </w:rPr>
            </w:pPr>
            <w:r w:rsidRPr="00F101E6">
              <w:rPr>
                <w:rFonts w:ascii="ＭＳ 明朝" w:hAnsi="ＭＳ 明朝" w:hint="eastAsia"/>
                <w:color w:val="auto"/>
                <w:sz w:val="20"/>
              </w:rPr>
              <w:t>直線　/　分岐</w:t>
            </w:r>
          </w:p>
        </w:tc>
      </w:tr>
      <w:tr w:rsidR="00F101E6" w:rsidRPr="00F101E6" w14:paraId="201A9D93" w14:textId="77777777" w:rsidTr="000923A9">
        <w:trPr>
          <w:trHeight w:val="363"/>
          <w:jc w:val="right"/>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212B" w14:textId="77777777" w:rsidR="00F101E6" w:rsidRPr="00F101E6" w:rsidRDefault="00F101E6" w:rsidP="000923A9">
            <w:pPr>
              <w:suppressAutoHyphens/>
              <w:kinsoku w:val="0"/>
              <w:autoSpaceDE w:val="0"/>
              <w:autoSpaceDN w:val="0"/>
              <w:spacing w:line="0" w:lineRule="atLeast"/>
              <w:ind w:firstLineChars="200" w:firstLine="400"/>
              <w:rPr>
                <w:rFonts w:ascii="ＭＳ 明朝" w:hAnsi="ＭＳ 明朝"/>
                <w:color w:val="auto"/>
                <w:sz w:val="20"/>
              </w:rPr>
            </w:pPr>
            <w:r w:rsidRPr="00F101E6">
              <w:rPr>
                <w:rFonts w:ascii="ＭＳ 明朝" w:hAnsi="ＭＳ 明朝" w:hint="eastAsia"/>
                <w:color w:val="auto"/>
                <w:sz w:val="20"/>
              </w:rPr>
              <w:t>製品試験用試料の線心数，サイズ</w:t>
            </w:r>
          </w:p>
        </w:tc>
        <w:tc>
          <w:tcPr>
            <w:tcW w:w="4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2E63" w14:textId="77777777" w:rsidR="00F101E6" w:rsidRPr="00F101E6" w:rsidRDefault="00F101E6" w:rsidP="000923A9">
            <w:pPr>
              <w:suppressAutoHyphens/>
              <w:kinsoku w:val="0"/>
              <w:autoSpaceDE w:val="0"/>
              <w:autoSpaceDN w:val="0"/>
              <w:spacing w:line="0" w:lineRule="atLeast"/>
              <w:jc w:val="left"/>
              <w:rPr>
                <w:rFonts w:ascii="ＭＳ 明朝" w:hAnsi="ＭＳ 明朝"/>
                <w:color w:val="auto"/>
                <w:sz w:val="20"/>
              </w:rPr>
            </w:pPr>
            <w:r w:rsidRPr="00F101E6">
              <w:rPr>
                <w:rFonts w:ascii="ＭＳ 明朝" w:hAnsi="ＭＳ 明朝" w:hint="eastAsia"/>
                <w:color w:val="auto"/>
                <w:sz w:val="20"/>
              </w:rPr>
              <w:t>（例）3心×150㎜</w:t>
            </w:r>
            <w:r w:rsidRPr="00F101E6">
              <w:rPr>
                <w:rFonts w:ascii="ＭＳ 明朝" w:hAnsi="ＭＳ 明朝" w:hint="eastAsia"/>
                <w:color w:val="auto"/>
                <w:sz w:val="20"/>
                <w:vertAlign w:val="superscript"/>
              </w:rPr>
              <w:t>２</w:t>
            </w:r>
            <w:r w:rsidRPr="00F101E6">
              <w:rPr>
                <w:rFonts w:ascii="ＭＳ 明朝" w:hAnsi="ＭＳ 明朝" w:hint="eastAsia"/>
                <w:color w:val="auto"/>
                <w:sz w:val="20"/>
              </w:rPr>
              <w:t xml:space="preserve">（共通シースのもの）／　　</w:t>
            </w:r>
          </w:p>
          <w:p w14:paraId="5D6C558B" w14:textId="77777777" w:rsidR="00F101E6" w:rsidRPr="00F101E6" w:rsidRDefault="00F101E6" w:rsidP="000923A9">
            <w:pPr>
              <w:suppressAutoHyphens/>
              <w:kinsoku w:val="0"/>
              <w:autoSpaceDE w:val="0"/>
              <w:autoSpaceDN w:val="0"/>
              <w:spacing w:line="0" w:lineRule="atLeast"/>
              <w:jc w:val="left"/>
              <w:rPr>
                <w:rFonts w:ascii="ＭＳ 明朝" w:hAnsi="ＭＳ 明朝"/>
                <w:color w:val="auto"/>
                <w:sz w:val="20"/>
              </w:rPr>
            </w:pPr>
            <w:r w:rsidRPr="00F101E6">
              <w:rPr>
                <w:rFonts w:ascii="ＭＳ 明朝" w:hAnsi="ＭＳ 明朝" w:hint="eastAsia"/>
                <w:color w:val="auto"/>
                <w:sz w:val="20"/>
              </w:rPr>
              <w:t>3心×150㎜</w:t>
            </w:r>
            <w:r w:rsidRPr="00F101E6">
              <w:rPr>
                <w:rFonts w:ascii="ＭＳ 明朝" w:hAnsi="ＭＳ 明朝" w:hint="eastAsia"/>
                <w:color w:val="auto"/>
                <w:sz w:val="20"/>
                <w:vertAlign w:val="superscript"/>
              </w:rPr>
              <w:t>２</w:t>
            </w:r>
            <w:r w:rsidRPr="00F101E6">
              <w:rPr>
                <w:rFonts w:ascii="ＭＳ 明朝" w:hAnsi="ＭＳ 明朝" w:hint="eastAsia"/>
                <w:color w:val="auto"/>
                <w:sz w:val="20"/>
              </w:rPr>
              <w:t>（共通シースのもの）</w:t>
            </w:r>
          </w:p>
        </w:tc>
      </w:tr>
    </w:tbl>
    <w:p w14:paraId="381BCF58" w14:textId="77777777" w:rsidR="00F101E6" w:rsidRPr="00F101E6" w:rsidRDefault="00F101E6" w:rsidP="00F101E6">
      <w:pPr>
        <w:numPr>
          <w:ilvl w:val="0"/>
          <w:numId w:val="1"/>
        </w:numPr>
        <w:overflowPunct/>
        <w:adjustRightInd/>
        <w:spacing w:line="0" w:lineRule="atLeast"/>
        <w:textAlignment w:val="auto"/>
        <w:rPr>
          <w:rFonts w:ascii="ＭＳ 明朝" w:hAnsi="ＭＳ 明朝"/>
          <w:color w:val="auto"/>
          <w:kern w:val="2"/>
        </w:rPr>
      </w:pPr>
      <w:r w:rsidRPr="00F101E6">
        <w:rPr>
          <w:rFonts w:ascii="ＭＳ 明朝" w:hAnsi="ＭＳ 明朝" w:hint="eastAsia"/>
          <w:color w:val="auto"/>
          <w:kern w:val="2"/>
        </w:rPr>
        <w:t>試験結果</w:t>
      </w:r>
    </w:p>
    <w:tbl>
      <w:tblPr>
        <w:tblpPr w:leftFromText="142" w:rightFromText="142" w:vertAnchor="text" w:tblpXSpec="righ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944"/>
        <w:gridCol w:w="1418"/>
        <w:gridCol w:w="850"/>
        <w:gridCol w:w="2410"/>
        <w:gridCol w:w="1989"/>
      </w:tblGrid>
      <w:tr w:rsidR="00F101E6" w:rsidRPr="00F101E6" w14:paraId="158F77D9" w14:textId="77777777" w:rsidTr="00A75152">
        <w:trPr>
          <w:trHeight w:val="341"/>
        </w:trPr>
        <w:tc>
          <w:tcPr>
            <w:tcW w:w="4106" w:type="dxa"/>
            <w:gridSpan w:val="4"/>
            <w:tcBorders>
              <w:bottom w:val="single" w:sz="4" w:space="0" w:color="auto"/>
            </w:tcBorders>
            <w:vAlign w:val="center"/>
          </w:tcPr>
          <w:p w14:paraId="1DEE2CA0" w14:textId="77777777" w:rsidR="00F101E6" w:rsidRPr="00F101E6" w:rsidRDefault="00F101E6"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試験項目</w:t>
            </w:r>
          </w:p>
        </w:tc>
        <w:tc>
          <w:tcPr>
            <w:tcW w:w="2410" w:type="dxa"/>
            <w:tcBorders>
              <w:bottom w:val="single" w:sz="4" w:space="0" w:color="auto"/>
            </w:tcBorders>
            <w:vAlign w:val="center"/>
          </w:tcPr>
          <w:p w14:paraId="5532BECE" w14:textId="77777777" w:rsidR="00F101E6" w:rsidRPr="00F101E6" w:rsidRDefault="00F101E6"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評定規格</w:t>
            </w:r>
          </w:p>
        </w:tc>
        <w:tc>
          <w:tcPr>
            <w:tcW w:w="1989" w:type="dxa"/>
            <w:tcBorders>
              <w:bottom w:val="single" w:sz="4" w:space="0" w:color="auto"/>
            </w:tcBorders>
            <w:vAlign w:val="center"/>
          </w:tcPr>
          <w:p w14:paraId="16CEC605" w14:textId="77777777" w:rsidR="00F101E6" w:rsidRPr="00F101E6" w:rsidRDefault="00F101E6"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試験結果</w:t>
            </w:r>
          </w:p>
        </w:tc>
      </w:tr>
      <w:tr w:rsidR="00A75152" w:rsidRPr="00F101E6" w14:paraId="59CDC965" w14:textId="77777777" w:rsidTr="00A75152">
        <w:trPr>
          <w:cantSplit/>
          <w:trHeight w:val="375"/>
        </w:trPr>
        <w:tc>
          <w:tcPr>
            <w:tcW w:w="894" w:type="dxa"/>
            <w:vMerge w:val="restart"/>
            <w:textDirection w:val="tbRlV"/>
            <w:vAlign w:val="center"/>
          </w:tcPr>
          <w:p w14:paraId="3BF584FE" w14:textId="77777777" w:rsidR="00A75152" w:rsidRPr="00F101E6" w:rsidRDefault="00A75152" w:rsidP="000923A9">
            <w:pPr>
              <w:overflowPunct/>
              <w:adjustRightInd/>
              <w:spacing w:line="0" w:lineRule="atLeast"/>
              <w:ind w:left="113" w:right="113"/>
              <w:jc w:val="center"/>
              <w:textAlignment w:val="auto"/>
              <w:rPr>
                <w:rFonts w:ascii="ＭＳ 明朝" w:hAnsi="ＭＳ 明朝"/>
                <w:color w:val="auto"/>
                <w:kern w:val="2"/>
                <w:sz w:val="20"/>
              </w:rPr>
            </w:pPr>
            <w:r w:rsidRPr="00F101E6">
              <w:rPr>
                <w:rFonts w:ascii="ＭＳ 明朝" w:hAnsi="ＭＳ 明朝" w:hint="eastAsia"/>
                <w:color w:val="auto"/>
                <w:kern w:val="2"/>
                <w:sz w:val="20"/>
              </w:rPr>
              <w:t>耐  火  特　性</w:t>
            </w:r>
          </w:p>
        </w:tc>
        <w:tc>
          <w:tcPr>
            <w:tcW w:w="944" w:type="dxa"/>
            <w:vMerge w:val="restart"/>
            <w:vAlign w:val="center"/>
          </w:tcPr>
          <w:p w14:paraId="54FBD0D9"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18"/>
                <w:szCs w:val="18"/>
              </w:rPr>
            </w:pPr>
            <w:r w:rsidRPr="00F101E6">
              <w:rPr>
                <w:rFonts w:ascii="ＭＳ 明朝" w:hAnsi="ＭＳ 明朝" w:hint="eastAsia"/>
                <w:color w:val="auto"/>
                <w:kern w:val="2"/>
                <w:sz w:val="18"/>
                <w:szCs w:val="18"/>
              </w:rPr>
              <w:t>絶縁抵抗</w:t>
            </w:r>
          </w:p>
        </w:tc>
        <w:tc>
          <w:tcPr>
            <w:tcW w:w="1418" w:type="dxa"/>
            <w:vAlign w:val="center"/>
          </w:tcPr>
          <w:p w14:paraId="5B880719"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加熱前</w:t>
            </w:r>
          </w:p>
        </w:tc>
        <w:tc>
          <w:tcPr>
            <w:tcW w:w="850" w:type="dxa"/>
            <w:vAlign w:val="center"/>
          </w:tcPr>
          <w:p w14:paraId="0C852400"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 xml:space="preserve">　MΩ</w:t>
            </w:r>
          </w:p>
        </w:tc>
        <w:tc>
          <w:tcPr>
            <w:tcW w:w="2410" w:type="dxa"/>
            <w:vAlign w:val="center"/>
          </w:tcPr>
          <w:p w14:paraId="6AC2C646"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≧50</w:t>
            </w:r>
          </w:p>
        </w:tc>
        <w:tc>
          <w:tcPr>
            <w:tcW w:w="1989" w:type="dxa"/>
            <w:vAlign w:val="center"/>
          </w:tcPr>
          <w:p w14:paraId="049B6DBE"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1A014CE6" w14:textId="77777777" w:rsidTr="00A75152">
        <w:trPr>
          <w:cantSplit/>
          <w:trHeight w:val="347"/>
        </w:trPr>
        <w:tc>
          <w:tcPr>
            <w:tcW w:w="894" w:type="dxa"/>
            <w:vMerge/>
            <w:vAlign w:val="center"/>
          </w:tcPr>
          <w:p w14:paraId="46B40A72"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944" w:type="dxa"/>
            <w:vMerge/>
            <w:tcBorders>
              <w:bottom w:val="single" w:sz="4" w:space="0" w:color="auto"/>
            </w:tcBorders>
            <w:vAlign w:val="center"/>
          </w:tcPr>
          <w:p w14:paraId="0401A0B1"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418" w:type="dxa"/>
            <w:vAlign w:val="center"/>
          </w:tcPr>
          <w:p w14:paraId="4D7E61A5"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加熱60分</w:t>
            </w:r>
          </w:p>
        </w:tc>
        <w:tc>
          <w:tcPr>
            <w:tcW w:w="850" w:type="dxa"/>
            <w:vAlign w:val="center"/>
          </w:tcPr>
          <w:p w14:paraId="0474CB64"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 xml:space="preserve">　MΩ</w:t>
            </w:r>
          </w:p>
        </w:tc>
        <w:tc>
          <w:tcPr>
            <w:tcW w:w="2410" w:type="dxa"/>
            <w:vAlign w:val="center"/>
          </w:tcPr>
          <w:p w14:paraId="0FAB63A5"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≧0.1</w:t>
            </w:r>
          </w:p>
        </w:tc>
        <w:tc>
          <w:tcPr>
            <w:tcW w:w="1989" w:type="dxa"/>
            <w:vAlign w:val="center"/>
          </w:tcPr>
          <w:p w14:paraId="2376A76A"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08A8AF51" w14:textId="77777777" w:rsidTr="00A75152">
        <w:trPr>
          <w:cantSplit/>
          <w:trHeight w:val="344"/>
        </w:trPr>
        <w:tc>
          <w:tcPr>
            <w:tcW w:w="894" w:type="dxa"/>
            <w:vMerge/>
            <w:vAlign w:val="center"/>
          </w:tcPr>
          <w:p w14:paraId="3EEFE0A8"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944" w:type="dxa"/>
            <w:vMerge w:val="restart"/>
            <w:vAlign w:val="center"/>
          </w:tcPr>
          <w:p w14:paraId="138A635A"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18"/>
                <w:szCs w:val="18"/>
              </w:rPr>
              <w:t>絶縁耐</w:t>
            </w:r>
            <w:r w:rsidRPr="00F101E6">
              <w:rPr>
                <w:rFonts w:ascii="ＭＳ 明朝" w:hAnsi="ＭＳ 明朝" w:hint="eastAsia"/>
                <w:color w:val="auto"/>
                <w:kern w:val="2"/>
                <w:sz w:val="20"/>
              </w:rPr>
              <w:t>力</w:t>
            </w:r>
          </w:p>
        </w:tc>
        <w:tc>
          <w:tcPr>
            <w:tcW w:w="1418" w:type="dxa"/>
            <w:vAlign w:val="center"/>
          </w:tcPr>
          <w:p w14:paraId="3F1230C3"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加熱前</w:t>
            </w:r>
          </w:p>
        </w:tc>
        <w:tc>
          <w:tcPr>
            <w:tcW w:w="850" w:type="dxa"/>
            <w:vAlign w:val="center"/>
          </w:tcPr>
          <w:p w14:paraId="37E5841A"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V/1分</w:t>
            </w:r>
          </w:p>
        </w:tc>
        <w:tc>
          <w:tcPr>
            <w:tcW w:w="2410" w:type="dxa"/>
            <w:vAlign w:val="center"/>
          </w:tcPr>
          <w:p w14:paraId="7B09BC6C"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1500</w:t>
            </w:r>
          </w:p>
        </w:tc>
        <w:tc>
          <w:tcPr>
            <w:tcW w:w="1989" w:type="dxa"/>
            <w:vAlign w:val="center"/>
          </w:tcPr>
          <w:p w14:paraId="14F7FCC4"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3140712E" w14:textId="77777777" w:rsidTr="00A75152">
        <w:trPr>
          <w:cantSplit/>
          <w:trHeight w:val="335"/>
        </w:trPr>
        <w:tc>
          <w:tcPr>
            <w:tcW w:w="894" w:type="dxa"/>
            <w:vMerge/>
            <w:vAlign w:val="center"/>
          </w:tcPr>
          <w:p w14:paraId="4A5A6E2C"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944" w:type="dxa"/>
            <w:vMerge/>
            <w:vAlign w:val="center"/>
          </w:tcPr>
          <w:p w14:paraId="0A416D39"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418" w:type="dxa"/>
            <w:tcBorders>
              <w:bottom w:val="single" w:sz="4" w:space="0" w:color="auto"/>
            </w:tcBorders>
            <w:vAlign w:val="center"/>
          </w:tcPr>
          <w:p w14:paraId="0B07D204"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加熱中</w:t>
            </w:r>
          </w:p>
        </w:tc>
        <w:tc>
          <w:tcPr>
            <w:tcW w:w="850" w:type="dxa"/>
            <w:tcBorders>
              <w:bottom w:val="single" w:sz="4" w:space="0" w:color="auto"/>
            </w:tcBorders>
            <w:vAlign w:val="center"/>
          </w:tcPr>
          <w:p w14:paraId="4610A0AB"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V/60分</w:t>
            </w:r>
          </w:p>
        </w:tc>
        <w:tc>
          <w:tcPr>
            <w:tcW w:w="2410" w:type="dxa"/>
            <w:tcBorders>
              <w:bottom w:val="single" w:sz="4" w:space="0" w:color="auto"/>
            </w:tcBorders>
            <w:vAlign w:val="center"/>
          </w:tcPr>
          <w:p w14:paraId="06F0A953"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600</w:t>
            </w:r>
          </w:p>
        </w:tc>
        <w:tc>
          <w:tcPr>
            <w:tcW w:w="1989" w:type="dxa"/>
            <w:tcBorders>
              <w:bottom w:val="single" w:sz="4" w:space="0" w:color="auto"/>
            </w:tcBorders>
            <w:vAlign w:val="center"/>
          </w:tcPr>
          <w:p w14:paraId="0306A6FA"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75CC19E7" w14:textId="77777777" w:rsidTr="00A75152">
        <w:trPr>
          <w:cantSplit/>
          <w:trHeight w:val="368"/>
        </w:trPr>
        <w:tc>
          <w:tcPr>
            <w:tcW w:w="894" w:type="dxa"/>
            <w:vMerge/>
            <w:vAlign w:val="center"/>
          </w:tcPr>
          <w:p w14:paraId="1042B993"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944" w:type="dxa"/>
            <w:vMerge/>
            <w:tcBorders>
              <w:bottom w:val="single" w:sz="4" w:space="0" w:color="auto"/>
            </w:tcBorders>
            <w:vAlign w:val="center"/>
          </w:tcPr>
          <w:p w14:paraId="6AD5E7EF"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1418" w:type="dxa"/>
            <w:tcBorders>
              <w:bottom w:val="single" w:sz="4" w:space="0" w:color="auto"/>
            </w:tcBorders>
            <w:vAlign w:val="center"/>
          </w:tcPr>
          <w:p w14:paraId="2B2FAA1F" w14:textId="77777777" w:rsidR="00A75152" w:rsidRPr="00F101E6" w:rsidRDefault="00A75152" w:rsidP="000923A9">
            <w:pPr>
              <w:overflowPunct/>
              <w:adjustRightInd/>
              <w:spacing w:line="0" w:lineRule="atLeast"/>
              <w:textAlignment w:val="auto"/>
              <w:rPr>
                <w:rFonts w:ascii="ＭＳ 明朝" w:hAnsi="ＭＳ 明朝"/>
                <w:color w:val="auto"/>
                <w:kern w:val="2"/>
                <w:sz w:val="20"/>
              </w:rPr>
            </w:pPr>
            <w:r w:rsidRPr="00F101E6">
              <w:rPr>
                <w:rFonts w:ascii="ＭＳ 明朝" w:hAnsi="ＭＳ 明朝" w:hint="eastAsia"/>
                <w:color w:val="auto"/>
                <w:kern w:val="2"/>
                <w:sz w:val="20"/>
              </w:rPr>
              <w:t>加熱終了直後</w:t>
            </w:r>
          </w:p>
        </w:tc>
        <w:tc>
          <w:tcPr>
            <w:tcW w:w="850" w:type="dxa"/>
            <w:tcBorders>
              <w:bottom w:val="single" w:sz="4" w:space="0" w:color="auto"/>
            </w:tcBorders>
            <w:vAlign w:val="center"/>
          </w:tcPr>
          <w:p w14:paraId="5E9E291F"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V/1分</w:t>
            </w:r>
          </w:p>
        </w:tc>
        <w:tc>
          <w:tcPr>
            <w:tcW w:w="2410" w:type="dxa"/>
            <w:tcBorders>
              <w:bottom w:val="single" w:sz="4" w:space="0" w:color="auto"/>
            </w:tcBorders>
            <w:vAlign w:val="center"/>
          </w:tcPr>
          <w:p w14:paraId="749C7D80"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1500</w:t>
            </w:r>
          </w:p>
        </w:tc>
        <w:tc>
          <w:tcPr>
            <w:tcW w:w="1989" w:type="dxa"/>
            <w:tcBorders>
              <w:bottom w:val="single" w:sz="4" w:space="0" w:color="auto"/>
            </w:tcBorders>
            <w:vAlign w:val="center"/>
          </w:tcPr>
          <w:p w14:paraId="62EE94B7"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r w:rsidR="00A75152" w:rsidRPr="00F101E6" w14:paraId="70E1F556" w14:textId="77777777" w:rsidTr="00A75152">
        <w:trPr>
          <w:cantSplit/>
          <w:trHeight w:val="368"/>
        </w:trPr>
        <w:tc>
          <w:tcPr>
            <w:tcW w:w="894" w:type="dxa"/>
            <w:vMerge/>
            <w:vAlign w:val="center"/>
          </w:tcPr>
          <w:p w14:paraId="320AA290"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c>
          <w:tcPr>
            <w:tcW w:w="944" w:type="dxa"/>
            <w:tcBorders>
              <w:top w:val="single" w:sz="4" w:space="0" w:color="auto"/>
            </w:tcBorders>
            <w:vAlign w:val="center"/>
          </w:tcPr>
          <w:p w14:paraId="5D0B3AAA"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r w:rsidRPr="00F101E6">
              <w:rPr>
                <w:rFonts w:ascii="ＭＳ 明朝" w:hAnsi="ＭＳ 明朝" w:hint="eastAsia"/>
                <w:color w:val="auto"/>
                <w:kern w:val="2"/>
                <w:sz w:val="20"/>
              </w:rPr>
              <w:t>導通性</w:t>
            </w:r>
          </w:p>
        </w:tc>
        <w:tc>
          <w:tcPr>
            <w:tcW w:w="1418" w:type="dxa"/>
            <w:tcBorders>
              <w:top w:val="single" w:sz="4" w:space="0" w:color="auto"/>
            </w:tcBorders>
            <w:vAlign w:val="center"/>
          </w:tcPr>
          <w:p w14:paraId="12D6691F" w14:textId="77777777" w:rsidR="00A75152" w:rsidRPr="00F101E6" w:rsidRDefault="00A75152" w:rsidP="000923A9">
            <w:pPr>
              <w:overflowPunct/>
              <w:adjustRightInd/>
              <w:spacing w:line="0" w:lineRule="atLeast"/>
              <w:textAlignment w:val="auto"/>
              <w:rPr>
                <w:rFonts w:ascii="ＭＳ 明朝" w:hAnsi="ＭＳ 明朝" w:hint="eastAsia"/>
                <w:color w:val="auto"/>
                <w:kern w:val="2"/>
                <w:sz w:val="20"/>
              </w:rPr>
            </w:pPr>
            <w:r w:rsidRPr="00F101E6">
              <w:rPr>
                <w:rFonts w:ascii="ＭＳ 明朝" w:hAnsi="ＭＳ 明朝" w:hint="eastAsia"/>
                <w:color w:val="auto"/>
                <w:kern w:val="2"/>
                <w:sz w:val="20"/>
              </w:rPr>
              <w:t>加熱終了後</w:t>
            </w:r>
          </w:p>
        </w:tc>
        <w:tc>
          <w:tcPr>
            <w:tcW w:w="850" w:type="dxa"/>
            <w:tcBorders>
              <w:top w:val="single" w:sz="4" w:space="0" w:color="auto"/>
            </w:tcBorders>
            <w:vAlign w:val="center"/>
          </w:tcPr>
          <w:p w14:paraId="468B8A2D" w14:textId="77777777" w:rsidR="00A75152" w:rsidRPr="00F101E6" w:rsidRDefault="00A75152" w:rsidP="000923A9">
            <w:pPr>
              <w:overflowPunct/>
              <w:adjustRightInd/>
              <w:spacing w:line="0" w:lineRule="atLeast"/>
              <w:jc w:val="center"/>
              <w:textAlignment w:val="auto"/>
              <w:rPr>
                <w:rFonts w:ascii="ＭＳ 明朝" w:hAnsi="ＭＳ 明朝" w:hint="eastAsia"/>
                <w:color w:val="auto"/>
                <w:kern w:val="2"/>
                <w:sz w:val="20"/>
              </w:rPr>
            </w:pPr>
            <w:r w:rsidRPr="00F101E6">
              <w:rPr>
                <w:rFonts w:ascii="ＭＳ 明朝" w:hAnsi="ＭＳ 明朝" w:hint="eastAsia"/>
                <w:color w:val="auto"/>
                <w:kern w:val="2"/>
                <w:sz w:val="20"/>
              </w:rPr>
              <w:t>―</w:t>
            </w:r>
          </w:p>
        </w:tc>
        <w:tc>
          <w:tcPr>
            <w:tcW w:w="2410" w:type="dxa"/>
            <w:tcBorders>
              <w:top w:val="single" w:sz="4" w:space="0" w:color="auto"/>
            </w:tcBorders>
            <w:vAlign w:val="center"/>
          </w:tcPr>
          <w:p w14:paraId="7240B7DC" w14:textId="77777777" w:rsidR="00A75152" w:rsidRPr="00F101E6" w:rsidRDefault="00A75152" w:rsidP="000923A9">
            <w:pPr>
              <w:overflowPunct/>
              <w:adjustRightInd/>
              <w:spacing w:line="0" w:lineRule="atLeast"/>
              <w:jc w:val="center"/>
              <w:textAlignment w:val="auto"/>
              <w:rPr>
                <w:rFonts w:ascii="ＭＳ 明朝" w:hAnsi="ＭＳ 明朝" w:hint="eastAsia"/>
                <w:color w:val="auto"/>
                <w:kern w:val="2"/>
                <w:sz w:val="20"/>
              </w:rPr>
            </w:pPr>
            <w:r w:rsidRPr="00F101E6">
              <w:rPr>
                <w:rFonts w:ascii="ＭＳ 明朝" w:hAnsi="ＭＳ 明朝" w:hint="eastAsia"/>
                <w:color w:val="auto"/>
                <w:kern w:val="2"/>
                <w:sz w:val="20"/>
              </w:rPr>
              <w:t>断線があってはならない</w:t>
            </w:r>
          </w:p>
        </w:tc>
        <w:tc>
          <w:tcPr>
            <w:tcW w:w="1989" w:type="dxa"/>
            <w:tcBorders>
              <w:top w:val="single" w:sz="4" w:space="0" w:color="auto"/>
            </w:tcBorders>
            <w:vAlign w:val="center"/>
          </w:tcPr>
          <w:p w14:paraId="723B881F" w14:textId="77777777" w:rsidR="00A75152" w:rsidRPr="00F101E6" w:rsidRDefault="00A75152" w:rsidP="000923A9">
            <w:pPr>
              <w:overflowPunct/>
              <w:adjustRightInd/>
              <w:spacing w:line="0" w:lineRule="atLeast"/>
              <w:jc w:val="center"/>
              <w:textAlignment w:val="auto"/>
              <w:rPr>
                <w:rFonts w:ascii="ＭＳ 明朝" w:hAnsi="ＭＳ 明朝"/>
                <w:color w:val="auto"/>
                <w:kern w:val="2"/>
                <w:sz w:val="20"/>
              </w:rPr>
            </w:pPr>
          </w:p>
        </w:tc>
      </w:tr>
    </w:tbl>
    <w:p w14:paraId="278DC99F" w14:textId="77777777" w:rsidR="00F101E6" w:rsidRPr="00F101E6" w:rsidRDefault="00F101E6" w:rsidP="00F101E6">
      <w:pPr>
        <w:ind w:leftChars="73" w:left="153"/>
        <w:rPr>
          <w:rFonts w:hint="eastAsia"/>
          <w:color w:val="auto"/>
          <w:sz w:val="20"/>
          <w:szCs w:val="20"/>
        </w:rPr>
      </w:pPr>
      <w:r w:rsidRPr="00F101E6">
        <w:rPr>
          <w:rFonts w:hint="eastAsia"/>
          <w:color w:val="auto"/>
          <w:sz w:val="20"/>
          <w:szCs w:val="20"/>
        </w:rPr>
        <w:t>注１）耐火特性は、検定炉又は調整炉で測定したものに限る。</w:t>
      </w:r>
    </w:p>
    <w:p w14:paraId="057CA977" w14:textId="77777777" w:rsidR="00F101E6" w:rsidRPr="00F101E6" w:rsidRDefault="00F101E6" w:rsidP="00F101E6">
      <w:pPr>
        <w:ind w:leftChars="73" w:left="153"/>
        <w:rPr>
          <w:color w:val="auto"/>
        </w:rPr>
      </w:pPr>
      <w:r w:rsidRPr="00F101E6">
        <w:rPr>
          <w:rFonts w:ascii="ＭＳ 明朝" w:hAnsi="ＭＳ 明朝" w:hint="eastAsia"/>
          <w:color w:val="auto"/>
          <w:sz w:val="20"/>
          <w:szCs w:val="20"/>
        </w:rPr>
        <w:t>注２）絶縁抵抗値は、各心ごとに測定し,最小値を記入してください。</w:t>
      </w:r>
    </w:p>
    <w:p w14:paraId="4642EF5B" w14:textId="77777777" w:rsidR="00647B73" w:rsidRPr="00F101E6" w:rsidRDefault="00647B73"/>
    <w:sectPr w:rsidR="00647B73" w:rsidRPr="00F101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877EF"/>
    <w:multiLevelType w:val="hybridMultilevel"/>
    <w:tmpl w:val="7AC0B6E0"/>
    <w:lvl w:ilvl="0" w:tplc="FFFFFFFF">
      <w:start w:val="5"/>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E6"/>
    <w:rsid w:val="00647B73"/>
    <w:rsid w:val="00A75152"/>
    <w:rsid w:val="00F1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A4E13"/>
  <w15:chartTrackingRefBased/>
  <w15:docId w15:val="{B4B07890-C4A1-49CC-96FF-BF752A91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1E6"/>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茂幸</dc:creator>
  <cp:keywords/>
  <dc:description/>
  <cp:lastModifiedBy>林 茂幸</cp:lastModifiedBy>
  <cp:revision>2</cp:revision>
  <dcterms:created xsi:type="dcterms:W3CDTF">2021-02-24T01:23:00Z</dcterms:created>
  <dcterms:modified xsi:type="dcterms:W3CDTF">2021-02-24T01:37:00Z</dcterms:modified>
</cp:coreProperties>
</file>